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BF4D23" w14:textId="67F58999" w:rsidR="00DC3DF6" w:rsidRPr="00283989" w:rsidRDefault="004834FD">
      <w:pPr>
        <w:spacing w:line="360" w:lineRule="auto"/>
        <w:ind w:left="284"/>
        <w:jc w:val="both"/>
        <w:rPr>
          <w:b/>
          <w:bCs/>
          <w:sz w:val="22"/>
          <w:szCs w:val="22"/>
        </w:rPr>
      </w:pPr>
      <w:r>
        <w:rPr>
          <w:b/>
          <w:bCs/>
          <w:sz w:val="22"/>
          <w:szCs w:val="22"/>
        </w:rPr>
        <w:t>Institutio</w:t>
      </w:r>
      <w:r w:rsidRPr="00283989">
        <w:rPr>
          <w:b/>
          <w:bCs/>
          <w:sz w:val="22"/>
          <w:szCs w:val="22"/>
        </w:rPr>
        <w:t xml:space="preserve">nelles Schutzkonzept des BDKJ </w:t>
      </w:r>
      <w:commentRangeStart w:id="0"/>
      <w:r w:rsidRPr="00283989">
        <w:rPr>
          <w:b/>
          <w:bCs/>
          <w:sz w:val="22"/>
          <w:szCs w:val="22"/>
          <w:shd w:val="clear" w:color="auto" w:fill="FFFF00"/>
        </w:rPr>
        <w:t>Stadt/Kreis</w:t>
      </w:r>
      <w:r w:rsidR="00283989" w:rsidRPr="00283989">
        <w:rPr>
          <w:b/>
          <w:bCs/>
          <w:sz w:val="22"/>
          <w:szCs w:val="22"/>
          <w:shd w:val="clear" w:color="auto" w:fill="FFFF00"/>
        </w:rPr>
        <w:t>/ Region</w:t>
      </w:r>
      <w:r w:rsidRPr="00283989">
        <w:rPr>
          <w:b/>
          <w:bCs/>
          <w:sz w:val="22"/>
          <w:szCs w:val="22"/>
          <w:shd w:val="clear" w:color="auto" w:fill="FFFF00"/>
        </w:rPr>
        <w:t xml:space="preserve"> XXX </w:t>
      </w:r>
      <w:commentRangeEnd w:id="0"/>
      <w:r w:rsidR="00831BC6">
        <w:rPr>
          <w:rStyle w:val="Kommentarzeichen"/>
        </w:rPr>
        <w:commentReference w:id="0"/>
      </w:r>
    </w:p>
    <w:p w14:paraId="39FEF695" w14:textId="77777777" w:rsidR="00DC3DF6" w:rsidRPr="00283989" w:rsidRDefault="00DC3DF6">
      <w:pPr>
        <w:spacing w:line="360" w:lineRule="auto"/>
        <w:ind w:left="284"/>
        <w:jc w:val="both"/>
        <w:rPr>
          <w:b/>
          <w:bCs/>
          <w:sz w:val="22"/>
          <w:szCs w:val="22"/>
        </w:rPr>
      </w:pPr>
    </w:p>
    <w:p w14:paraId="054674D2" w14:textId="77777777" w:rsidR="00DC3DF6" w:rsidRPr="00283989" w:rsidRDefault="00DC3DF6">
      <w:pPr>
        <w:pStyle w:val="TextA"/>
        <w:ind w:left="284"/>
        <w:jc w:val="both"/>
        <w:rPr>
          <w:rFonts w:ascii="Trebuchet MS" w:eastAsia="Trebuchet MS" w:hAnsi="Trebuchet MS" w:cs="Trebuchet MS"/>
          <w:b/>
          <w:bCs/>
          <w:sz w:val="28"/>
          <w:szCs w:val="28"/>
        </w:rPr>
      </w:pPr>
    </w:p>
    <w:p w14:paraId="7AFC42B9" w14:textId="77777777" w:rsidR="00DC3DF6" w:rsidRPr="00283989" w:rsidRDefault="00DC3DF6">
      <w:pPr>
        <w:pStyle w:val="TextA"/>
        <w:ind w:left="284"/>
        <w:jc w:val="both"/>
        <w:rPr>
          <w:rFonts w:ascii="Trebuchet MS" w:eastAsia="Trebuchet MS" w:hAnsi="Trebuchet MS" w:cs="Trebuchet MS"/>
          <w:b/>
          <w:bCs/>
          <w:sz w:val="28"/>
          <w:szCs w:val="28"/>
        </w:rPr>
      </w:pPr>
    </w:p>
    <w:p w14:paraId="3A98BA61" w14:textId="77777777" w:rsidR="00DC3DF6" w:rsidRPr="00283989" w:rsidRDefault="00DC3DF6">
      <w:pPr>
        <w:pStyle w:val="TextA"/>
        <w:ind w:left="284"/>
        <w:jc w:val="both"/>
        <w:rPr>
          <w:rFonts w:ascii="Trebuchet MS" w:eastAsia="Trebuchet MS" w:hAnsi="Trebuchet MS" w:cs="Trebuchet MS"/>
          <w:b/>
          <w:bCs/>
          <w:sz w:val="28"/>
          <w:szCs w:val="28"/>
        </w:rPr>
      </w:pPr>
    </w:p>
    <w:p w14:paraId="1032E8CB" w14:textId="77777777" w:rsidR="00DC3DF6" w:rsidRPr="00283989" w:rsidRDefault="00DC3DF6">
      <w:pPr>
        <w:pStyle w:val="TextA"/>
        <w:ind w:left="284"/>
        <w:jc w:val="both"/>
        <w:rPr>
          <w:rFonts w:ascii="Trebuchet MS" w:eastAsia="Trebuchet MS" w:hAnsi="Trebuchet MS" w:cs="Trebuchet MS"/>
          <w:b/>
          <w:bCs/>
          <w:sz w:val="28"/>
          <w:szCs w:val="28"/>
        </w:rPr>
      </w:pPr>
    </w:p>
    <w:p w14:paraId="0C196727" w14:textId="77777777" w:rsidR="00DC3DF6" w:rsidRPr="00283989" w:rsidRDefault="00DC3DF6">
      <w:pPr>
        <w:pStyle w:val="TextA"/>
        <w:ind w:left="284"/>
        <w:jc w:val="both"/>
        <w:rPr>
          <w:rFonts w:ascii="Trebuchet MS" w:eastAsia="Trebuchet MS" w:hAnsi="Trebuchet MS" w:cs="Trebuchet MS"/>
          <w:b/>
          <w:bCs/>
          <w:sz w:val="28"/>
          <w:szCs w:val="28"/>
        </w:rPr>
      </w:pPr>
    </w:p>
    <w:p w14:paraId="4596E782" w14:textId="77777777" w:rsidR="00DC3DF6" w:rsidRPr="00283989" w:rsidRDefault="00DC3DF6">
      <w:pPr>
        <w:pStyle w:val="TextA"/>
        <w:ind w:left="284"/>
        <w:jc w:val="both"/>
        <w:rPr>
          <w:rFonts w:ascii="Trebuchet MS" w:eastAsia="Trebuchet MS" w:hAnsi="Trebuchet MS" w:cs="Trebuchet MS"/>
          <w:b/>
          <w:bCs/>
          <w:sz w:val="28"/>
          <w:szCs w:val="28"/>
        </w:rPr>
      </w:pPr>
    </w:p>
    <w:p w14:paraId="493C43BD" w14:textId="77777777" w:rsidR="00DC3DF6" w:rsidRPr="00283989" w:rsidRDefault="00DC3DF6">
      <w:pPr>
        <w:pStyle w:val="TextA"/>
        <w:ind w:left="284"/>
        <w:jc w:val="both"/>
        <w:rPr>
          <w:rFonts w:ascii="Trebuchet MS" w:eastAsia="Trebuchet MS" w:hAnsi="Trebuchet MS" w:cs="Trebuchet MS"/>
          <w:b/>
          <w:bCs/>
          <w:sz w:val="28"/>
          <w:szCs w:val="28"/>
        </w:rPr>
      </w:pPr>
    </w:p>
    <w:p w14:paraId="27FF7783" w14:textId="77777777" w:rsidR="00DC3DF6" w:rsidRPr="00283989" w:rsidRDefault="00DC3DF6">
      <w:pPr>
        <w:pStyle w:val="TextA"/>
        <w:ind w:left="284"/>
        <w:jc w:val="both"/>
        <w:rPr>
          <w:rFonts w:ascii="Trebuchet MS" w:eastAsia="Trebuchet MS" w:hAnsi="Trebuchet MS" w:cs="Trebuchet MS"/>
          <w:b/>
          <w:bCs/>
          <w:sz w:val="28"/>
          <w:szCs w:val="28"/>
        </w:rPr>
      </w:pPr>
    </w:p>
    <w:p w14:paraId="0E98ABDE" w14:textId="77777777" w:rsidR="00DC3DF6" w:rsidRPr="00283989" w:rsidRDefault="00DC3DF6">
      <w:pPr>
        <w:pStyle w:val="TextA"/>
        <w:ind w:left="284"/>
        <w:jc w:val="both"/>
        <w:rPr>
          <w:rFonts w:ascii="Trebuchet MS" w:eastAsia="Trebuchet MS" w:hAnsi="Trebuchet MS" w:cs="Trebuchet MS"/>
          <w:b/>
          <w:bCs/>
          <w:sz w:val="28"/>
          <w:szCs w:val="28"/>
        </w:rPr>
      </w:pPr>
    </w:p>
    <w:p w14:paraId="12061DDF" w14:textId="77777777" w:rsidR="00DC3DF6" w:rsidRPr="00283989" w:rsidRDefault="004834FD">
      <w:pPr>
        <w:pStyle w:val="TextA"/>
        <w:spacing w:line="360" w:lineRule="auto"/>
        <w:ind w:left="284"/>
        <w:jc w:val="both"/>
        <w:rPr>
          <w:rFonts w:ascii="Trebuchet MS" w:eastAsia="Trebuchet MS" w:hAnsi="Trebuchet MS" w:cs="Trebuchet MS"/>
          <w:b/>
          <w:bCs/>
          <w:sz w:val="36"/>
          <w:szCs w:val="36"/>
        </w:rPr>
      </w:pPr>
      <w:r w:rsidRPr="00283989">
        <w:rPr>
          <w:rFonts w:ascii="Trebuchet MS" w:hAnsi="Trebuchet MS"/>
          <w:b/>
          <w:bCs/>
          <w:sz w:val="36"/>
          <w:szCs w:val="36"/>
        </w:rPr>
        <w:t xml:space="preserve">Institutionelles Schutzkonzept </w:t>
      </w:r>
    </w:p>
    <w:p w14:paraId="0FB4ACA9" w14:textId="77777777" w:rsidR="00DC3DF6" w:rsidRPr="00283989" w:rsidRDefault="004834FD">
      <w:pPr>
        <w:pStyle w:val="TextA"/>
        <w:spacing w:line="360" w:lineRule="auto"/>
        <w:ind w:left="284"/>
        <w:jc w:val="both"/>
        <w:rPr>
          <w:rFonts w:ascii="Trebuchet MS" w:eastAsia="Trebuchet MS" w:hAnsi="Trebuchet MS" w:cs="Trebuchet MS"/>
          <w:b/>
          <w:bCs/>
          <w:sz w:val="36"/>
          <w:szCs w:val="36"/>
        </w:rPr>
      </w:pPr>
      <w:r w:rsidRPr="00283989">
        <w:rPr>
          <w:rFonts w:ascii="Trebuchet MS" w:hAnsi="Trebuchet MS"/>
          <w:b/>
          <w:bCs/>
          <w:sz w:val="36"/>
          <w:szCs w:val="36"/>
        </w:rPr>
        <w:t>des BDKJ Erzdiözese Köln</w:t>
      </w:r>
    </w:p>
    <w:p w14:paraId="21508F29" w14:textId="77777777" w:rsidR="00DC3DF6" w:rsidRPr="00283989" w:rsidRDefault="00DC3DF6">
      <w:pPr>
        <w:pStyle w:val="TextA"/>
        <w:spacing w:line="276" w:lineRule="auto"/>
        <w:ind w:left="284"/>
        <w:jc w:val="both"/>
        <w:rPr>
          <w:rFonts w:ascii="Trebuchet MS" w:eastAsia="Trebuchet MS" w:hAnsi="Trebuchet MS" w:cs="Trebuchet MS"/>
        </w:rPr>
      </w:pPr>
    </w:p>
    <w:p w14:paraId="2A90E17A" w14:textId="77777777" w:rsidR="00DC3DF6" w:rsidRPr="00283989" w:rsidRDefault="00DC3DF6">
      <w:pPr>
        <w:pStyle w:val="TextA"/>
        <w:ind w:left="284"/>
        <w:jc w:val="both"/>
        <w:rPr>
          <w:rFonts w:ascii="Trebuchet MS" w:eastAsia="Trebuchet MS" w:hAnsi="Trebuchet MS" w:cs="Trebuchet MS"/>
          <w:b/>
          <w:bCs/>
          <w:sz w:val="24"/>
          <w:szCs w:val="24"/>
        </w:rPr>
      </w:pPr>
    </w:p>
    <w:p w14:paraId="1326C709" w14:textId="77777777" w:rsidR="00DC3DF6" w:rsidRPr="00283989" w:rsidRDefault="00DC3DF6">
      <w:pPr>
        <w:pStyle w:val="TextA"/>
        <w:ind w:left="284"/>
        <w:jc w:val="both"/>
        <w:rPr>
          <w:rFonts w:ascii="Trebuchet MS" w:eastAsia="Trebuchet MS" w:hAnsi="Trebuchet MS" w:cs="Trebuchet MS"/>
          <w:b/>
          <w:bCs/>
          <w:sz w:val="24"/>
          <w:szCs w:val="24"/>
        </w:rPr>
      </w:pPr>
    </w:p>
    <w:p w14:paraId="51AE6335" w14:textId="77777777" w:rsidR="00DC3DF6" w:rsidRPr="00283989" w:rsidRDefault="004834FD">
      <w:pPr>
        <w:pStyle w:val="Inhaltsverzeichnisberschrift"/>
        <w:ind w:left="284"/>
        <w:jc w:val="both"/>
        <w:rPr>
          <w:rFonts w:ascii="Trebuchet MS" w:eastAsia="Trebuchet MS" w:hAnsi="Trebuchet MS" w:cs="Trebuchet MS"/>
          <w:color w:val="000000"/>
          <w:sz w:val="32"/>
          <w:szCs w:val="32"/>
          <w:u w:color="000000"/>
        </w:rPr>
      </w:pPr>
      <w:r w:rsidRPr="00283989">
        <w:rPr>
          <w:rFonts w:ascii="Trebuchet MS" w:hAnsi="Trebuchet MS"/>
          <w:color w:val="000000"/>
          <w:sz w:val="32"/>
          <w:szCs w:val="32"/>
          <w:u w:color="000000"/>
        </w:rPr>
        <w:t>Inhaltsverzeichnis</w:t>
      </w:r>
    </w:p>
    <w:p w14:paraId="2A20D846" w14:textId="77777777" w:rsidR="00DC3DF6" w:rsidRPr="00283989" w:rsidRDefault="00DC3DF6">
      <w:pPr>
        <w:ind w:left="284"/>
        <w:jc w:val="both"/>
      </w:pPr>
    </w:p>
    <w:p w14:paraId="4915BE1C" w14:textId="77777777" w:rsidR="00DC3DF6" w:rsidRPr="00283989" w:rsidRDefault="004834FD">
      <w:pPr>
        <w:spacing w:line="360" w:lineRule="auto"/>
        <w:ind w:left="284"/>
        <w:jc w:val="both"/>
        <w:rPr>
          <w:noProof/>
        </w:rPr>
      </w:pPr>
      <w:r w:rsidRPr="00283989">
        <w:fldChar w:fldCharType="begin"/>
      </w:r>
      <w:r w:rsidRPr="00283989">
        <w:instrText xml:space="preserve"> TOC \t "Überschrift 1, 1,Überschrift 2, 2"</w:instrText>
      </w:r>
      <w:r w:rsidRPr="00283989">
        <w:fldChar w:fldCharType="separate"/>
      </w:r>
    </w:p>
    <w:p w14:paraId="622B195A" w14:textId="77777777" w:rsidR="00DC3DF6" w:rsidRPr="00283989" w:rsidRDefault="004834FD">
      <w:pPr>
        <w:pStyle w:val="Verzeichnis1"/>
        <w:numPr>
          <w:ilvl w:val="0"/>
          <w:numId w:val="1"/>
        </w:numPr>
        <w:rPr>
          <w:noProof/>
        </w:rPr>
      </w:pPr>
      <w:r w:rsidRPr="00283989">
        <w:rPr>
          <w:rFonts w:eastAsia="Arial Unicode MS" w:cs="Arial Unicode MS"/>
          <w:noProof/>
        </w:rPr>
        <w:t xml:space="preserve">Philosophie des BDKJ zur Stärkung der Schutz- und Hilfebedürftigen </w:t>
      </w:r>
      <w:r w:rsidRPr="00283989">
        <w:rPr>
          <w:rFonts w:eastAsia="Arial Unicode MS" w:cs="Arial Unicode MS"/>
          <w:noProof/>
        </w:rPr>
        <w:tab/>
      </w:r>
      <w:r w:rsidRPr="00283989">
        <w:rPr>
          <w:noProof/>
        </w:rPr>
        <w:fldChar w:fldCharType="begin"/>
      </w:r>
      <w:r w:rsidRPr="00283989">
        <w:rPr>
          <w:noProof/>
        </w:rPr>
        <w:instrText xml:space="preserve"> PAGEREF _Toc \h </w:instrText>
      </w:r>
      <w:r w:rsidRPr="00283989">
        <w:rPr>
          <w:noProof/>
        </w:rPr>
      </w:r>
      <w:r w:rsidRPr="00283989">
        <w:rPr>
          <w:noProof/>
        </w:rPr>
        <w:fldChar w:fldCharType="separate"/>
      </w:r>
      <w:r w:rsidR="00831BC6">
        <w:rPr>
          <w:noProof/>
        </w:rPr>
        <w:t>2</w:t>
      </w:r>
      <w:r w:rsidRPr="00283989">
        <w:rPr>
          <w:noProof/>
        </w:rPr>
        <w:fldChar w:fldCharType="end"/>
      </w:r>
    </w:p>
    <w:p w14:paraId="2A788217" w14:textId="77777777" w:rsidR="00DC3DF6" w:rsidRPr="00283989" w:rsidRDefault="004834FD">
      <w:pPr>
        <w:pStyle w:val="Verzeichnis1"/>
        <w:numPr>
          <w:ilvl w:val="0"/>
          <w:numId w:val="1"/>
        </w:numPr>
        <w:rPr>
          <w:noProof/>
        </w:rPr>
      </w:pPr>
      <w:r w:rsidRPr="00283989">
        <w:rPr>
          <w:rFonts w:eastAsia="Arial Unicode MS" w:cs="Arial Unicode MS"/>
          <w:noProof/>
        </w:rPr>
        <w:t>Institutionsspezifische Schutz- und Risikofaktoren</w:t>
      </w:r>
      <w:r w:rsidRPr="00283989">
        <w:rPr>
          <w:rFonts w:eastAsia="Arial Unicode MS" w:cs="Arial Unicode MS"/>
          <w:noProof/>
        </w:rPr>
        <w:tab/>
      </w:r>
      <w:r w:rsidRPr="00283989">
        <w:rPr>
          <w:noProof/>
        </w:rPr>
        <w:fldChar w:fldCharType="begin"/>
      </w:r>
      <w:r w:rsidRPr="00283989">
        <w:rPr>
          <w:noProof/>
        </w:rPr>
        <w:instrText xml:space="preserve"> PAGEREF _Toc1 \h </w:instrText>
      </w:r>
      <w:r w:rsidRPr="00283989">
        <w:rPr>
          <w:noProof/>
        </w:rPr>
      </w:r>
      <w:r w:rsidRPr="00283989">
        <w:rPr>
          <w:noProof/>
        </w:rPr>
        <w:fldChar w:fldCharType="separate"/>
      </w:r>
      <w:r w:rsidR="00831BC6">
        <w:rPr>
          <w:noProof/>
        </w:rPr>
        <w:t>2</w:t>
      </w:r>
      <w:r w:rsidRPr="00283989">
        <w:rPr>
          <w:noProof/>
        </w:rPr>
        <w:fldChar w:fldCharType="end"/>
      </w:r>
    </w:p>
    <w:p w14:paraId="6C237183" w14:textId="77777777" w:rsidR="00DC3DF6" w:rsidRPr="00283989" w:rsidRDefault="004834FD">
      <w:pPr>
        <w:pStyle w:val="Verzeichnis1"/>
        <w:numPr>
          <w:ilvl w:val="0"/>
          <w:numId w:val="2"/>
        </w:numPr>
        <w:rPr>
          <w:noProof/>
        </w:rPr>
      </w:pPr>
      <w:r w:rsidRPr="00283989">
        <w:rPr>
          <w:rFonts w:eastAsia="Arial Unicode MS" w:cs="Arial Unicode MS"/>
          <w:noProof/>
        </w:rPr>
        <w:t>Personalauswahl und Qualifizierung</w:t>
      </w:r>
      <w:r w:rsidRPr="00283989">
        <w:rPr>
          <w:rFonts w:eastAsia="Arial Unicode MS" w:cs="Arial Unicode MS"/>
          <w:noProof/>
        </w:rPr>
        <w:tab/>
      </w:r>
      <w:r w:rsidRPr="00283989">
        <w:rPr>
          <w:noProof/>
        </w:rPr>
        <w:fldChar w:fldCharType="begin"/>
      </w:r>
      <w:r w:rsidRPr="00283989">
        <w:rPr>
          <w:noProof/>
        </w:rPr>
        <w:instrText xml:space="preserve"> PAGEREF _Toc2 \h </w:instrText>
      </w:r>
      <w:r w:rsidRPr="00283989">
        <w:rPr>
          <w:noProof/>
        </w:rPr>
      </w:r>
      <w:r w:rsidRPr="00283989">
        <w:rPr>
          <w:noProof/>
        </w:rPr>
        <w:fldChar w:fldCharType="separate"/>
      </w:r>
      <w:r w:rsidR="00831BC6">
        <w:rPr>
          <w:noProof/>
        </w:rPr>
        <w:t>4</w:t>
      </w:r>
      <w:r w:rsidRPr="00283989">
        <w:rPr>
          <w:noProof/>
        </w:rPr>
        <w:fldChar w:fldCharType="end"/>
      </w:r>
    </w:p>
    <w:p w14:paraId="26C6A188" w14:textId="77777777" w:rsidR="00DC3DF6" w:rsidRPr="00283989" w:rsidRDefault="004834FD">
      <w:pPr>
        <w:pStyle w:val="Verzeichnis2"/>
        <w:rPr>
          <w:noProof/>
        </w:rPr>
      </w:pPr>
      <w:r w:rsidRPr="00283989">
        <w:rPr>
          <w:rFonts w:eastAsia="Arial Unicode MS" w:cs="Arial Unicode MS"/>
          <w:noProof/>
        </w:rPr>
        <w:t xml:space="preserve">3.1 Erweitertes Führungszeugnis </w:t>
      </w:r>
      <w:r w:rsidRPr="00283989">
        <w:rPr>
          <w:rFonts w:eastAsia="Arial Unicode MS" w:cs="Arial Unicode MS"/>
          <w:noProof/>
        </w:rPr>
        <w:tab/>
      </w:r>
      <w:r w:rsidRPr="00283989">
        <w:rPr>
          <w:noProof/>
        </w:rPr>
        <w:fldChar w:fldCharType="begin"/>
      </w:r>
      <w:r w:rsidRPr="00283989">
        <w:rPr>
          <w:noProof/>
        </w:rPr>
        <w:instrText xml:space="preserve"> PAGEREF _Toc3 \h </w:instrText>
      </w:r>
      <w:r w:rsidRPr="00283989">
        <w:rPr>
          <w:noProof/>
        </w:rPr>
      </w:r>
      <w:r w:rsidRPr="00283989">
        <w:rPr>
          <w:noProof/>
        </w:rPr>
        <w:fldChar w:fldCharType="separate"/>
      </w:r>
      <w:r w:rsidR="00831BC6">
        <w:rPr>
          <w:noProof/>
        </w:rPr>
        <w:t>4</w:t>
      </w:r>
      <w:r w:rsidRPr="00283989">
        <w:rPr>
          <w:noProof/>
        </w:rPr>
        <w:fldChar w:fldCharType="end"/>
      </w:r>
    </w:p>
    <w:p w14:paraId="2D2FAA76" w14:textId="77777777" w:rsidR="00DC3DF6" w:rsidRPr="00283989" w:rsidRDefault="004834FD">
      <w:pPr>
        <w:pStyle w:val="Verzeichnis2"/>
        <w:rPr>
          <w:noProof/>
        </w:rPr>
      </w:pPr>
      <w:r w:rsidRPr="00283989">
        <w:rPr>
          <w:rFonts w:eastAsia="Arial Unicode MS" w:cs="Arial Unicode MS"/>
          <w:noProof/>
        </w:rPr>
        <w:t>3.2 Selbstauskunftserklärung</w:t>
      </w:r>
      <w:r w:rsidRPr="00283989">
        <w:rPr>
          <w:rFonts w:eastAsia="Arial Unicode MS" w:cs="Arial Unicode MS"/>
          <w:noProof/>
        </w:rPr>
        <w:tab/>
      </w:r>
      <w:r w:rsidRPr="00283989">
        <w:rPr>
          <w:noProof/>
        </w:rPr>
        <w:fldChar w:fldCharType="begin"/>
      </w:r>
      <w:r w:rsidRPr="00283989">
        <w:rPr>
          <w:noProof/>
        </w:rPr>
        <w:instrText xml:space="preserve"> PAGEREF _Toc4 \h </w:instrText>
      </w:r>
      <w:r w:rsidRPr="00283989">
        <w:rPr>
          <w:noProof/>
        </w:rPr>
      </w:r>
      <w:r w:rsidRPr="00283989">
        <w:rPr>
          <w:noProof/>
        </w:rPr>
        <w:fldChar w:fldCharType="separate"/>
      </w:r>
      <w:r w:rsidR="00831BC6">
        <w:rPr>
          <w:noProof/>
        </w:rPr>
        <w:t>4</w:t>
      </w:r>
      <w:r w:rsidRPr="00283989">
        <w:rPr>
          <w:noProof/>
        </w:rPr>
        <w:fldChar w:fldCharType="end"/>
      </w:r>
    </w:p>
    <w:p w14:paraId="18AB325B" w14:textId="77777777" w:rsidR="00DC3DF6" w:rsidRPr="00283989" w:rsidRDefault="004834FD">
      <w:pPr>
        <w:pStyle w:val="Verzeichnis2"/>
        <w:rPr>
          <w:noProof/>
        </w:rPr>
      </w:pPr>
      <w:r w:rsidRPr="00283989">
        <w:rPr>
          <w:rFonts w:eastAsia="Arial Unicode MS" w:cs="Arial Unicode MS"/>
          <w:noProof/>
        </w:rPr>
        <w:t>3.3 Personalgespräche</w:t>
      </w:r>
      <w:r w:rsidRPr="00283989">
        <w:rPr>
          <w:rFonts w:eastAsia="Arial Unicode MS" w:cs="Arial Unicode MS"/>
          <w:noProof/>
        </w:rPr>
        <w:tab/>
      </w:r>
      <w:r w:rsidRPr="00283989">
        <w:rPr>
          <w:noProof/>
        </w:rPr>
        <w:fldChar w:fldCharType="begin"/>
      </w:r>
      <w:r w:rsidRPr="00283989">
        <w:rPr>
          <w:noProof/>
        </w:rPr>
        <w:instrText xml:space="preserve"> PAGEREF _Toc5 \h </w:instrText>
      </w:r>
      <w:r w:rsidRPr="00283989">
        <w:rPr>
          <w:noProof/>
        </w:rPr>
      </w:r>
      <w:r w:rsidRPr="00283989">
        <w:rPr>
          <w:noProof/>
        </w:rPr>
        <w:fldChar w:fldCharType="separate"/>
      </w:r>
      <w:r w:rsidR="00831BC6">
        <w:rPr>
          <w:noProof/>
        </w:rPr>
        <w:t>5</w:t>
      </w:r>
      <w:r w:rsidRPr="00283989">
        <w:rPr>
          <w:noProof/>
        </w:rPr>
        <w:fldChar w:fldCharType="end"/>
      </w:r>
    </w:p>
    <w:p w14:paraId="7AB79D74" w14:textId="77777777" w:rsidR="00DC3DF6" w:rsidRPr="00283989" w:rsidRDefault="004834FD">
      <w:pPr>
        <w:pStyle w:val="Verzeichnis2"/>
        <w:rPr>
          <w:noProof/>
        </w:rPr>
      </w:pPr>
      <w:r w:rsidRPr="00283989">
        <w:rPr>
          <w:rFonts w:eastAsia="Arial Unicode MS" w:cs="Arial Unicode MS"/>
          <w:noProof/>
        </w:rPr>
        <w:t>3.4 Qualifizierung</w:t>
      </w:r>
      <w:r w:rsidRPr="00283989">
        <w:rPr>
          <w:rFonts w:eastAsia="Arial Unicode MS" w:cs="Arial Unicode MS"/>
          <w:noProof/>
        </w:rPr>
        <w:tab/>
      </w:r>
      <w:r w:rsidRPr="00283989">
        <w:rPr>
          <w:noProof/>
        </w:rPr>
        <w:fldChar w:fldCharType="begin"/>
      </w:r>
      <w:r w:rsidRPr="00283989">
        <w:rPr>
          <w:noProof/>
        </w:rPr>
        <w:instrText xml:space="preserve"> PAGEREF _Toc6 \h </w:instrText>
      </w:r>
      <w:r w:rsidRPr="00283989">
        <w:rPr>
          <w:noProof/>
        </w:rPr>
      </w:r>
      <w:r w:rsidRPr="00283989">
        <w:rPr>
          <w:noProof/>
        </w:rPr>
        <w:fldChar w:fldCharType="separate"/>
      </w:r>
      <w:r w:rsidR="00831BC6">
        <w:rPr>
          <w:noProof/>
        </w:rPr>
        <w:t>5</w:t>
      </w:r>
      <w:r w:rsidRPr="00283989">
        <w:rPr>
          <w:noProof/>
        </w:rPr>
        <w:fldChar w:fldCharType="end"/>
      </w:r>
    </w:p>
    <w:p w14:paraId="71206785" w14:textId="77777777" w:rsidR="00DC3DF6" w:rsidRPr="00283989" w:rsidRDefault="004834FD">
      <w:pPr>
        <w:pStyle w:val="Verzeichnis1"/>
        <w:numPr>
          <w:ilvl w:val="0"/>
          <w:numId w:val="3"/>
        </w:numPr>
        <w:rPr>
          <w:noProof/>
        </w:rPr>
      </w:pPr>
      <w:r w:rsidRPr="00283989">
        <w:rPr>
          <w:rFonts w:eastAsia="Arial Unicode MS" w:cs="Arial Unicode MS"/>
          <w:noProof/>
        </w:rPr>
        <w:t>Beschwerdewege</w:t>
      </w:r>
      <w:r w:rsidRPr="00283989">
        <w:rPr>
          <w:rFonts w:eastAsia="Arial Unicode MS" w:cs="Arial Unicode MS"/>
          <w:noProof/>
        </w:rPr>
        <w:tab/>
      </w:r>
      <w:r w:rsidRPr="00283989">
        <w:rPr>
          <w:noProof/>
        </w:rPr>
        <w:fldChar w:fldCharType="begin"/>
      </w:r>
      <w:r w:rsidRPr="00283989">
        <w:rPr>
          <w:noProof/>
        </w:rPr>
        <w:instrText xml:space="preserve"> PAGEREF _Toc7 \h </w:instrText>
      </w:r>
      <w:r w:rsidRPr="00283989">
        <w:rPr>
          <w:noProof/>
        </w:rPr>
      </w:r>
      <w:r w:rsidRPr="00283989">
        <w:rPr>
          <w:noProof/>
        </w:rPr>
        <w:fldChar w:fldCharType="separate"/>
      </w:r>
      <w:r w:rsidR="00831BC6">
        <w:rPr>
          <w:noProof/>
        </w:rPr>
        <w:t>5</w:t>
      </w:r>
      <w:r w:rsidRPr="00283989">
        <w:rPr>
          <w:noProof/>
        </w:rPr>
        <w:fldChar w:fldCharType="end"/>
      </w:r>
    </w:p>
    <w:p w14:paraId="0330473E" w14:textId="77777777" w:rsidR="00DC3DF6" w:rsidRPr="00283989" w:rsidRDefault="004834FD">
      <w:pPr>
        <w:pStyle w:val="Verzeichnis2"/>
        <w:numPr>
          <w:ilvl w:val="1"/>
          <w:numId w:val="3"/>
        </w:numPr>
        <w:rPr>
          <w:noProof/>
        </w:rPr>
      </w:pPr>
      <w:r w:rsidRPr="00283989">
        <w:rPr>
          <w:rFonts w:eastAsia="Arial Unicode MS" w:cs="Arial Unicode MS"/>
          <w:noProof/>
        </w:rPr>
        <w:t>Interne Beschwerdewege</w:t>
      </w:r>
      <w:r w:rsidRPr="00283989">
        <w:rPr>
          <w:rFonts w:eastAsia="Arial Unicode MS" w:cs="Arial Unicode MS"/>
          <w:noProof/>
        </w:rPr>
        <w:tab/>
      </w:r>
      <w:r w:rsidRPr="00283989">
        <w:rPr>
          <w:noProof/>
        </w:rPr>
        <w:fldChar w:fldCharType="begin"/>
      </w:r>
      <w:r w:rsidRPr="00283989">
        <w:rPr>
          <w:noProof/>
        </w:rPr>
        <w:instrText xml:space="preserve"> PAGEREF _Toc8 \h </w:instrText>
      </w:r>
      <w:r w:rsidRPr="00283989">
        <w:rPr>
          <w:noProof/>
        </w:rPr>
      </w:r>
      <w:r w:rsidRPr="00283989">
        <w:rPr>
          <w:noProof/>
        </w:rPr>
        <w:fldChar w:fldCharType="separate"/>
      </w:r>
      <w:r w:rsidR="00831BC6">
        <w:rPr>
          <w:noProof/>
        </w:rPr>
        <w:t>5</w:t>
      </w:r>
      <w:r w:rsidRPr="00283989">
        <w:rPr>
          <w:noProof/>
        </w:rPr>
        <w:fldChar w:fldCharType="end"/>
      </w:r>
    </w:p>
    <w:p w14:paraId="6E29B49E" w14:textId="77777777" w:rsidR="00DC3DF6" w:rsidRPr="00283989" w:rsidRDefault="004834FD">
      <w:pPr>
        <w:pStyle w:val="Verzeichnis2"/>
        <w:rPr>
          <w:noProof/>
        </w:rPr>
      </w:pPr>
      <w:r w:rsidRPr="00283989">
        <w:rPr>
          <w:rFonts w:eastAsia="Arial Unicode MS" w:cs="Arial Unicode MS"/>
          <w:noProof/>
        </w:rPr>
        <w:t>4.2 Externe Beschwerdewege</w:t>
      </w:r>
      <w:r w:rsidRPr="00283989">
        <w:rPr>
          <w:rFonts w:eastAsia="Arial Unicode MS" w:cs="Arial Unicode MS"/>
          <w:noProof/>
        </w:rPr>
        <w:tab/>
      </w:r>
      <w:r w:rsidRPr="00283989">
        <w:rPr>
          <w:noProof/>
        </w:rPr>
        <w:fldChar w:fldCharType="begin"/>
      </w:r>
      <w:r w:rsidRPr="00283989">
        <w:rPr>
          <w:noProof/>
        </w:rPr>
        <w:instrText xml:space="preserve"> PAGEREF _Toc9 \h </w:instrText>
      </w:r>
      <w:r w:rsidRPr="00283989">
        <w:rPr>
          <w:noProof/>
        </w:rPr>
      </w:r>
      <w:r w:rsidRPr="00283989">
        <w:rPr>
          <w:noProof/>
        </w:rPr>
        <w:fldChar w:fldCharType="separate"/>
      </w:r>
      <w:r w:rsidR="00831BC6">
        <w:rPr>
          <w:noProof/>
        </w:rPr>
        <w:t>6</w:t>
      </w:r>
      <w:r w:rsidRPr="00283989">
        <w:rPr>
          <w:noProof/>
        </w:rPr>
        <w:fldChar w:fldCharType="end"/>
      </w:r>
    </w:p>
    <w:p w14:paraId="5102F9DA" w14:textId="77777777" w:rsidR="00DC3DF6" w:rsidRPr="00283989" w:rsidRDefault="004834FD">
      <w:pPr>
        <w:pStyle w:val="Verzeichnis1"/>
        <w:numPr>
          <w:ilvl w:val="0"/>
          <w:numId w:val="1"/>
        </w:numPr>
        <w:rPr>
          <w:noProof/>
        </w:rPr>
      </w:pPr>
      <w:r w:rsidRPr="00283989">
        <w:rPr>
          <w:rFonts w:eastAsia="Arial Unicode MS" w:cs="Arial Unicode MS"/>
          <w:noProof/>
        </w:rPr>
        <w:t>Verhaltenskodex</w:t>
      </w:r>
      <w:r w:rsidRPr="00283989">
        <w:rPr>
          <w:rFonts w:eastAsia="Arial Unicode MS" w:cs="Arial Unicode MS"/>
          <w:noProof/>
        </w:rPr>
        <w:tab/>
      </w:r>
      <w:r w:rsidRPr="00283989">
        <w:rPr>
          <w:noProof/>
        </w:rPr>
        <w:fldChar w:fldCharType="begin"/>
      </w:r>
      <w:r w:rsidRPr="00283989">
        <w:rPr>
          <w:noProof/>
        </w:rPr>
        <w:instrText xml:space="preserve"> PAGEREF _Toc10 \h </w:instrText>
      </w:r>
      <w:r w:rsidRPr="00283989">
        <w:rPr>
          <w:noProof/>
        </w:rPr>
      </w:r>
      <w:r w:rsidRPr="00283989">
        <w:rPr>
          <w:noProof/>
        </w:rPr>
        <w:fldChar w:fldCharType="separate"/>
      </w:r>
      <w:r w:rsidR="00831BC6">
        <w:rPr>
          <w:noProof/>
        </w:rPr>
        <w:t>6</w:t>
      </w:r>
      <w:r w:rsidRPr="00283989">
        <w:rPr>
          <w:noProof/>
        </w:rPr>
        <w:fldChar w:fldCharType="end"/>
      </w:r>
    </w:p>
    <w:p w14:paraId="7A37F2B0" w14:textId="77777777" w:rsidR="00DC3DF6" w:rsidRPr="00283989" w:rsidRDefault="004834FD">
      <w:pPr>
        <w:pStyle w:val="Verzeichnis1"/>
        <w:numPr>
          <w:ilvl w:val="0"/>
          <w:numId w:val="4"/>
        </w:numPr>
        <w:rPr>
          <w:noProof/>
        </w:rPr>
      </w:pPr>
      <w:r w:rsidRPr="00283989">
        <w:rPr>
          <w:rFonts w:eastAsia="Arial Unicode MS" w:cs="Arial Unicode MS"/>
          <w:noProof/>
        </w:rPr>
        <w:t>Umgang mit Verdachtsfällen</w:t>
      </w:r>
      <w:r w:rsidRPr="00283989">
        <w:rPr>
          <w:rFonts w:eastAsia="Arial Unicode MS" w:cs="Arial Unicode MS"/>
          <w:noProof/>
        </w:rPr>
        <w:tab/>
      </w:r>
      <w:r w:rsidRPr="00283989">
        <w:rPr>
          <w:noProof/>
        </w:rPr>
        <w:fldChar w:fldCharType="begin"/>
      </w:r>
      <w:r w:rsidRPr="00283989">
        <w:rPr>
          <w:noProof/>
        </w:rPr>
        <w:instrText xml:space="preserve"> PAGEREF _Toc11 \h </w:instrText>
      </w:r>
      <w:r w:rsidRPr="00283989">
        <w:rPr>
          <w:noProof/>
        </w:rPr>
      </w:r>
      <w:r w:rsidRPr="00283989">
        <w:rPr>
          <w:noProof/>
        </w:rPr>
        <w:fldChar w:fldCharType="separate"/>
      </w:r>
      <w:r w:rsidR="00831BC6">
        <w:rPr>
          <w:noProof/>
        </w:rPr>
        <w:t>9</w:t>
      </w:r>
      <w:r w:rsidRPr="00283989">
        <w:rPr>
          <w:noProof/>
        </w:rPr>
        <w:fldChar w:fldCharType="end"/>
      </w:r>
    </w:p>
    <w:p w14:paraId="4F66499D" w14:textId="77777777" w:rsidR="00DC3DF6" w:rsidRPr="00283989" w:rsidRDefault="004834FD">
      <w:pPr>
        <w:pStyle w:val="Verzeichnis1"/>
        <w:numPr>
          <w:ilvl w:val="0"/>
          <w:numId w:val="1"/>
        </w:numPr>
        <w:rPr>
          <w:noProof/>
        </w:rPr>
      </w:pPr>
      <w:r w:rsidRPr="00283989">
        <w:rPr>
          <w:rFonts w:eastAsia="Arial Unicode MS" w:cs="Arial Unicode MS"/>
          <w:noProof/>
        </w:rPr>
        <w:t>Qualitätsmanagement</w:t>
      </w:r>
      <w:r w:rsidRPr="00283989">
        <w:rPr>
          <w:rFonts w:eastAsia="Arial Unicode MS" w:cs="Arial Unicode MS"/>
          <w:noProof/>
        </w:rPr>
        <w:tab/>
      </w:r>
      <w:r w:rsidRPr="00283989">
        <w:rPr>
          <w:noProof/>
        </w:rPr>
        <w:fldChar w:fldCharType="begin"/>
      </w:r>
      <w:r w:rsidRPr="00283989">
        <w:rPr>
          <w:noProof/>
        </w:rPr>
        <w:instrText xml:space="preserve"> PAGEREF _Toc12 \h </w:instrText>
      </w:r>
      <w:r w:rsidRPr="00283989">
        <w:rPr>
          <w:noProof/>
        </w:rPr>
      </w:r>
      <w:r w:rsidRPr="00283989">
        <w:rPr>
          <w:noProof/>
        </w:rPr>
        <w:fldChar w:fldCharType="separate"/>
      </w:r>
      <w:r w:rsidR="00831BC6">
        <w:rPr>
          <w:noProof/>
        </w:rPr>
        <w:t>11</w:t>
      </w:r>
      <w:r w:rsidRPr="00283989">
        <w:rPr>
          <w:noProof/>
        </w:rPr>
        <w:fldChar w:fldCharType="end"/>
      </w:r>
    </w:p>
    <w:p w14:paraId="2222F9A8" w14:textId="77777777" w:rsidR="00DC3DF6" w:rsidRPr="00283989" w:rsidRDefault="004834FD">
      <w:pPr>
        <w:pStyle w:val="Verzeichnis1"/>
        <w:rPr>
          <w:noProof/>
        </w:rPr>
      </w:pPr>
      <w:r w:rsidRPr="00283989">
        <w:rPr>
          <w:rFonts w:eastAsia="Arial Unicode MS" w:cs="Arial Unicode MS"/>
          <w:noProof/>
        </w:rPr>
        <w:t>Anlagen zum Institutionellen Schutzkonzept</w:t>
      </w:r>
      <w:r w:rsidRPr="00283989">
        <w:rPr>
          <w:rFonts w:eastAsia="Arial Unicode MS" w:cs="Arial Unicode MS"/>
          <w:noProof/>
        </w:rPr>
        <w:tab/>
      </w:r>
      <w:r w:rsidRPr="00283989">
        <w:rPr>
          <w:noProof/>
        </w:rPr>
        <w:fldChar w:fldCharType="begin"/>
      </w:r>
      <w:r w:rsidRPr="00283989">
        <w:rPr>
          <w:noProof/>
        </w:rPr>
        <w:instrText xml:space="preserve"> PAGEREF _Toc13 \h </w:instrText>
      </w:r>
      <w:r w:rsidRPr="00283989">
        <w:rPr>
          <w:noProof/>
        </w:rPr>
      </w:r>
      <w:r w:rsidRPr="00283989">
        <w:rPr>
          <w:noProof/>
        </w:rPr>
        <w:fldChar w:fldCharType="separate"/>
      </w:r>
      <w:r w:rsidR="00831BC6">
        <w:rPr>
          <w:noProof/>
        </w:rPr>
        <w:t>11</w:t>
      </w:r>
      <w:r w:rsidRPr="00283989">
        <w:rPr>
          <w:noProof/>
        </w:rPr>
        <w:fldChar w:fldCharType="end"/>
      </w:r>
    </w:p>
    <w:p w14:paraId="32D071E8" w14:textId="77777777" w:rsidR="00DC3DF6" w:rsidRPr="00283989" w:rsidRDefault="004834FD">
      <w:pPr>
        <w:spacing w:line="360" w:lineRule="auto"/>
        <w:ind w:left="284"/>
        <w:jc w:val="both"/>
      </w:pPr>
      <w:r w:rsidRPr="00283989">
        <w:fldChar w:fldCharType="end"/>
      </w:r>
    </w:p>
    <w:p w14:paraId="01AE9CE3" w14:textId="77777777" w:rsidR="00DC3DF6" w:rsidRPr="00283989" w:rsidRDefault="00DC3DF6">
      <w:pPr>
        <w:pStyle w:val="TextA"/>
        <w:spacing w:line="360" w:lineRule="auto"/>
        <w:ind w:left="284"/>
        <w:jc w:val="both"/>
        <w:rPr>
          <w:rFonts w:ascii="Trebuchet MS" w:eastAsia="Trebuchet MS" w:hAnsi="Trebuchet MS" w:cs="Trebuchet MS"/>
          <w:b/>
          <w:bCs/>
          <w:sz w:val="24"/>
          <w:szCs w:val="24"/>
        </w:rPr>
      </w:pPr>
    </w:p>
    <w:p w14:paraId="22C56E82" w14:textId="77777777" w:rsidR="00DC3DF6" w:rsidRPr="00283989" w:rsidRDefault="00DC3DF6">
      <w:pPr>
        <w:pStyle w:val="TextA"/>
        <w:spacing w:line="360" w:lineRule="auto"/>
        <w:ind w:left="284"/>
        <w:jc w:val="both"/>
        <w:rPr>
          <w:rFonts w:ascii="Trebuchet MS" w:eastAsia="Trebuchet MS" w:hAnsi="Trebuchet MS" w:cs="Trebuchet MS"/>
          <w:b/>
          <w:bCs/>
          <w:sz w:val="24"/>
          <w:szCs w:val="24"/>
        </w:rPr>
      </w:pPr>
    </w:p>
    <w:p w14:paraId="0B2D33FE" w14:textId="77777777" w:rsidR="00DC3DF6" w:rsidRPr="00283989" w:rsidRDefault="00DC3DF6">
      <w:pPr>
        <w:spacing w:after="200" w:line="276" w:lineRule="auto"/>
        <w:ind w:left="284"/>
        <w:jc w:val="both"/>
        <w:rPr>
          <w:b/>
          <w:bCs/>
          <w:sz w:val="28"/>
          <w:szCs w:val="28"/>
        </w:rPr>
      </w:pPr>
    </w:p>
    <w:p w14:paraId="60305BAE" w14:textId="77777777" w:rsidR="00DC3DF6" w:rsidRPr="00283989" w:rsidRDefault="00DC3DF6">
      <w:pPr>
        <w:spacing w:after="200" w:line="276" w:lineRule="auto"/>
        <w:ind w:left="284"/>
        <w:jc w:val="both"/>
        <w:rPr>
          <w:b/>
          <w:bCs/>
          <w:sz w:val="28"/>
          <w:szCs w:val="28"/>
        </w:rPr>
      </w:pPr>
    </w:p>
    <w:p w14:paraId="3A3A1C32" w14:textId="77777777" w:rsidR="00DC3DF6" w:rsidRPr="00283989" w:rsidRDefault="00DC3DF6">
      <w:pPr>
        <w:spacing w:after="200" w:line="276" w:lineRule="auto"/>
        <w:ind w:left="284"/>
        <w:jc w:val="both"/>
        <w:rPr>
          <w:b/>
          <w:bCs/>
          <w:sz w:val="28"/>
          <w:szCs w:val="28"/>
        </w:rPr>
      </w:pPr>
    </w:p>
    <w:p w14:paraId="625878E9" w14:textId="77777777" w:rsidR="00DC3DF6" w:rsidRPr="00283989" w:rsidRDefault="00DC3DF6">
      <w:pPr>
        <w:spacing w:after="200" w:line="276" w:lineRule="auto"/>
        <w:ind w:left="284"/>
        <w:jc w:val="both"/>
        <w:rPr>
          <w:b/>
          <w:bCs/>
          <w:sz w:val="28"/>
          <w:szCs w:val="28"/>
        </w:rPr>
      </w:pPr>
    </w:p>
    <w:p w14:paraId="77237F2C" w14:textId="77777777" w:rsidR="00DC3DF6" w:rsidRPr="00283989" w:rsidRDefault="004834FD">
      <w:pPr>
        <w:pStyle w:val="berschrift1"/>
        <w:numPr>
          <w:ilvl w:val="0"/>
          <w:numId w:val="6"/>
        </w:numPr>
        <w:jc w:val="both"/>
      </w:pPr>
      <w:bookmarkStart w:id="1" w:name="_Toc"/>
      <w:r w:rsidRPr="00283989">
        <w:t xml:space="preserve">Philosophie des BDKJ zur Stärkung der Schutz- und Hilfebedürftigen </w:t>
      </w:r>
      <w:bookmarkEnd w:id="1"/>
    </w:p>
    <w:p w14:paraId="27D2B6D8" w14:textId="77777777"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eastAsia="Arial Unicode MS" w:hAnsi="Trebuchet MS" w:cs="Arial Unicode MS"/>
        </w:rPr>
        <w:br/>
      </w:r>
      <w:r w:rsidRPr="00283989">
        <w:rPr>
          <w:rFonts w:ascii="Trebuchet MS" w:hAnsi="Trebuchet MS"/>
        </w:rPr>
        <w:t xml:space="preserve">Als Dachverband der katholischen Kinder- und Jugendverbände steht für uns das Kindeswohl an erster Stelle. Das äußert sich nicht nur in unserer politischen Arbeit, in der wir die Interessen von Kindern, Jugendlichen und jungen Erwachsenen in Staat, Kirche und Gesellschaft vertreten, sondern das bestimmt das Konzept unserer Jugendverbandsarbeit. </w:t>
      </w:r>
    </w:p>
    <w:p w14:paraId="59BD39AF" w14:textId="77777777"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rPr>
        <w:t xml:space="preserve">Die pädagogische Arbeit wird vor allem in den Mitgliedsverbänden des BDKJ geleistet. Vordergründiges Anliegen ist es, die jungen Menschen zu stärken und selbst sprachfähig zu machen. In den Grundsäulen des BDKJ ist der Kindes- und Jugendschutz fest verankert und wird bei allen Veranstaltungen mitgedacht. Der BDKJ </w:t>
      </w:r>
      <w:r w:rsidRPr="00283989">
        <w:rPr>
          <w:rFonts w:ascii="Trebuchet MS" w:hAnsi="Trebuchet MS"/>
          <w:shd w:val="clear" w:color="auto" w:fill="FFFF00"/>
        </w:rPr>
        <w:t>xxx</w:t>
      </w:r>
      <w:r w:rsidRPr="00283989">
        <w:rPr>
          <w:rFonts w:ascii="Trebuchet MS" w:hAnsi="Trebuchet MS"/>
        </w:rPr>
        <w:t xml:space="preserve"> steht für einen wertschätzenden Umgang miteinander - besonders in der Zusammenarbeit mit Kindern und Jugendlichen.</w:t>
      </w:r>
    </w:p>
    <w:p w14:paraId="4B5AD7C6" w14:textId="77777777"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rPr>
        <w:t xml:space="preserve">Um diese seit vielen Jahrzehnten gelebte Wertschätzung festzuschreiben und zu bewahren, ist dieses vorliegende Schutzkonzept vor dem Hintergrund der zuvor durchgeführten Risikoanalyse entstanden. Es beschreibt die Tätigkeitsfelder des BDKJ </w:t>
      </w:r>
      <w:r w:rsidRPr="00283989">
        <w:rPr>
          <w:rFonts w:ascii="Trebuchet MS" w:hAnsi="Trebuchet MS"/>
          <w:shd w:val="clear" w:color="auto" w:fill="FFFF00"/>
        </w:rPr>
        <w:t>xxx</w:t>
      </w:r>
      <w:r w:rsidRPr="00283989">
        <w:rPr>
          <w:rFonts w:ascii="Trebuchet MS" w:hAnsi="Trebuchet MS"/>
        </w:rPr>
        <w:t>, die für die Arbeit im Bereich der Prävention sexualisierter Gewalt relevant sind, benennt die Anforderungen, die wir an unsere Mitarbeiter*innen, ehrenamtliche wie auch hauptamtliche und hauptberufliche, stellen, enthält klare Richtlinien im Umgang miteinander und schildert die Maßnahmen und Instrumente, die den Schutz des Kindeswohls garantieren sollen.</w:t>
      </w:r>
    </w:p>
    <w:p w14:paraId="7714A1AA" w14:textId="496C182E"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rPr>
        <w:t xml:space="preserve">Das Schutzkonzept gilt für Veranstaltungen, Angebote und den alltäglichen Betrieb des BDKJ </w:t>
      </w:r>
      <w:r w:rsidRPr="00283989">
        <w:rPr>
          <w:rFonts w:ascii="Trebuchet MS" w:hAnsi="Trebuchet MS"/>
          <w:shd w:val="clear" w:color="auto" w:fill="FFFF00"/>
        </w:rPr>
        <w:t>xxx</w:t>
      </w:r>
      <w:r w:rsidRPr="00283989">
        <w:rPr>
          <w:rFonts w:ascii="Trebuchet MS" w:hAnsi="Trebuchet MS"/>
        </w:rPr>
        <w:t xml:space="preserve">. Damit sind vor allem die Mitglieder des </w:t>
      </w:r>
      <w:r w:rsidRPr="00283989">
        <w:rPr>
          <w:rFonts w:ascii="Trebuchet MS" w:hAnsi="Trebuchet MS"/>
          <w:shd w:val="clear" w:color="auto" w:fill="FFFF00"/>
        </w:rPr>
        <w:t>Stadt/Kreis</w:t>
      </w:r>
      <w:r w:rsidR="00283989" w:rsidRPr="00283989">
        <w:rPr>
          <w:rFonts w:ascii="Trebuchet MS" w:hAnsi="Trebuchet MS"/>
          <w:shd w:val="clear" w:color="auto" w:fill="FFFF00"/>
        </w:rPr>
        <w:t>-/ Regionalvorstand</w:t>
      </w:r>
      <w:r w:rsidRPr="00283989">
        <w:rPr>
          <w:rFonts w:ascii="Trebuchet MS" w:hAnsi="Trebuchet MS"/>
          <w:shd w:val="clear" w:color="auto" w:fill="FFFF00"/>
        </w:rPr>
        <w:t>es</w:t>
      </w:r>
      <w:r w:rsidRPr="00283989">
        <w:rPr>
          <w:rFonts w:ascii="Trebuchet MS" w:hAnsi="Trebuchet MS"/>
        </w:rPr>
        <w:t xml:space="preserve">, die Mitglieder der weiteren Gremien des BDKJ wie z.B. </w:t>
      </w:r>
      <w:r w:rsidRPr="00283989">
        <w:rPr>
          <w:rFonts w:ascii="Trebuchet MS" w:hAnsi="Trebuchet MS"/>
          <w:shd w:val="clear" w:color="auto" w:fill="FFFF00"/>
        </w:rPr>
        <w:t>dem Beirat/ erweiterter Vorstand</w:t>
      </w:r>
      <w:r w:rsidRPr="00283989">
        <w:rPr>
          <w:rFonts w:ascii="Trebuchet MS" w:hAnsi="Trebuchet MS"/>
        </w:rPr>
        <w:t xml:space="preserve"> oder Wahlausschuss, </w:t>
      </w:r>
      <w:commentRangeStart w:id="2"/>
      <w:r w:rsidRPr="00283989">
        <w:rPr>
          <w:rFonts w:ascii="Trebuchet MS" w:hAnsi="Trebuchet MS"/>
          <w:shd w:val="clear" w:color="auto" w:fill="FFFF00"/>
        </w:rPr>
        <w:t>die Mitarbeitenden in der Dienststelle des BDKJ</w:t>
      </w:r>
      <w:r w:rsidRPr="00283989">
        <w:rPr>
          <w:rFonts w:ascii="Trebuchet MS" w:hAnsi="Trebuchet MS"/>
          <w:color w:val="FF0000"/>
          <w:u w:color="FF0000"/>
          <w:shd w:val="clear" w:color="auto" w:fill="FFFF00"/>
        </w:rPr>
        <w:t xml:space="preserve"> </w:t>
      </w:r>
      <w:commentRangeEnd w:id="2"/>
      <w:r w:rsidR="00831BC6">
        <w:rPr>
          <w:rStyle w:val="Kommentarzeichen"/>
          <w:rFonts w:ascii="Trebuchet MS" w:eastAsia="Arial Unicode MS" w:hAnsi="Trebuchet MS" w:cs="Arial Unicode MS"/>
        </w:rPr>
        <w:commentReference w:id="2"/>
      </w:r>
      <w:r w:rsidRPr="00283989">
        <w:rPr>
          <w:rFonts w:ascii="Trebuchet MS" w:hAnsi="Trebuchet MS"/>
        </w:rPr>
        <w:t xml:space="preserve">sowie eingesetzte Arbeitskreise und –gruppen gemeint. </w:t>
      </w:r>
    </w:p>
    <w:p w14:paraId="6D8AF5AF" w14:textId="77777777"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rPr>
        <w:t>Die einzelnen Mitgliedsverbände erstellen als eigenständige Träger jeweils ihr eigenes Schutzkonzept.</w:t>
      </w:r>
    </w:p>
    <w:p w14:paraId="07002F64" w14:textId="77777777" w:rsidR="00DC3DF6" w:rsidRPr="00283989" w:rsidRDefault="00DC3DF6">
      <w:pPr>
        <w:pStyle w:val="TextA"/>
        <w:spacing w:line="276" w:lineRule="auto"/>
        <w:ind w:left="284"/>
        <w:jc w:val="both"/>
        <w:rPr>
          <w:rFonts w:ascii="Trebuchet MS" w:eastAsia="Trebuchet MS" w:hAnsi="Trebuchet MS" w:cs="Trebuchet MS"/>
        </w:rPr>
      </w:pPr>
    </w:p>
    <w:p w14:paraId="2D26C9B3" w14:textId="77777777" w:rsidR="00DC3DF6" w:rsidRPr="00283989" w:rsidRDefault="004834FD">
      <w:pPr>
        <w:pStyle w:val="berschrift1"/>
        <w:numPr>
          <w:ilvl w:val="0"/>
          <w:numId w:val="6"/>
        </w:numPr>
        <w:jc w:val="both"/>
      </w:pPr>
      <w:bookmarkStart w:id="3" w:name="_Toc1"/>
      <w:r w:rsidRPr="00283989">
        <w:t>Institutionsspezifische Schutz- und Risikofaktoren</w:t>
      </w:r>
      <w:bookmarkEnd w:id="3"/>
    </w:p>
    <w:p w14:paraId="44149E9C" w14:textId="77777777" w:rsidR="00DC3DF6" w:rsidRPr="00283989" w:rsidRDefault="00DC3DF6">
      <w:pPr>
        <w:pStyle w:val="TextA"/>
        <w:ind w:left="284"/>
        <w:jc w:val="both"/>
        <w:rPr>
          <w:rFonts w:ascii="Trebuchet MS" w:eastAsia="Trebuchet MS" w:hAnsi="Trebuchet MS" w:cs="Trebuchet MS"/>
          <w:u w:val="single"/>
        </w:rPr>
      </w:pPr>
    </w:p>
    <w:p w14:paraId="6615A48E" w14:textId="77777777"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rPr>
        <w:t>Schutzmaßnahmen können nur dann effektiv eingesetzt und angepasst werden, wenn die Tätigkeitsbereiche analysiert werden. Eine gründliche Risikoanalyse bedeutet, dass ganzheitlich auf Angebote und Einrichtung, Strukturen und Verfahren geschaut werden muss. Je konkreter die Tätigkeitsbereiche sich beschreiben lassen, desto konkreter kann ein Risiko für Kindeswohlgefährdungen eingeschätzt und abgebaut werden.</w:t>
      </w:r>
    </w:p>
    <w:p w14:paraId="6756CC47" w14:textId="77777777" w:rsidR="00DC3DF6" w:rsidRPr="00283989" w:rsidRDefault="00DC3DF6">
      <w:pPr>
        <w:pStyle w:val="TextA"/>
        <w:spacing w:line="276" w:lineRule="auto"/>
        <w:ind w:left="284"/>
        <w:jc w:val="both"/>
        <w:rPr>
          <w:rFonts w:ascii="Trebuchet MS" w:eastAsia="Trebuchet MS" w:hAnsi="Trebuchet MS" w:cs="Trebuchet MS"/>
        </w:rPr>
      </w:pPr>
    </w:p>
    <w:p w14:paraId="07E7A0D4" w14:textId="77777777"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rPr>
        <w:t xml:space="preserve">Zur Risikoanalyse wurden jeweils mehrere Leiter*innen in den Gruppen aufgefordert, aufgrund verschiedener Fragestellungen die Risiken in den Gruppen und Veranstaltungen zu erkennen. </w:t>
      </w:r>
    </w:p>
    <w:p w14:paraId="5C11A11B" w14:textId="77777777" w:rsidR="00DC3DF6" w:rsidRPr="00283989" w:rsidRDefault="00DC3DF6">
      <w:pPr>
        <w:pStyle w:val="TextA"/>
        <w:spacing w:line="276" w:lineRule="auto"/>
        <w:ind w:left="284"/>
        <w:jc w:val="both"/>
        <w:rPr>
          <w:rFonts w:ascii="Trebuchet MS" w:eastAsia="Trebuchet MS" w:hAnsi="Trebuchet MS" w:cs="Trebuchet MS"/>
        </w:rPr>
      </w:pPr>
    </w:p>
    <w:p w14:paraId="2B5E7C93" w14:textId="77777777" w:rsidR="00DC3DF6" w:rsidRPr="00283989" w:rsidRDefault="004834FD">
      <w:pPr>
        <w:pStyle w:val="TextA"/>
        <w:spacing w:line="276" w:lineRule="auto"/>
        <w:ind w:left="284"/>
        <w:jc w:val="both"/>
        <w:rPr>
          <w:rFonts w:ascii="Trebuchet MS" w:eastAsia="Trebuchet MS" w:hAnsi="Trebuchet MS" w:cs="Trebuchet MS"/>
          <w:b/>
          <w:bCs/>
        </w:rPr>
      </w:pPr>
      <w:r w:rsidRPr="00283989">
        <w:rPr>
          <w:rFonts w:ascii="Trebuchet MS" w:hAnsi="Trebuchet MS"/>
          <w:b/>
          <w:bCs/>
        </w:rPr>
        <w:t>Auflistung aller Gruppen und Angebote:</w:t>
      </w:r>
    </w:p>
    <w:p w14:paraId="62DDDF3A" w14:textId="77777777" w:rsidR="00DC3DF6" w:rsidRPr="00283989" w:rsidRDefault="00DC3DF6">
      <w:pPr>
        <w:pStyle w:val="TextA"/>
        <w:spacing w:line="276" w:lineRule="auto"/>
        <w:ind w:left="284"/>
        <w:jc w:val="both"/>
        <w:rPr>
          <w:rFonts w:ascii="Trebuchet MS" w:eastAsia="Trebuchet MS" w:hAnsi="Trebuchet MS" w:cs="Trebuchet MS"/>
        </w:rPr>
      </w:pPr>
    </w:p>
    <w:p w14:paraId="74C9AD60" w14:textId="77777777" w:rsidR="00DC3DF6" w:rsidRPr="00283989" w:rsidRDefault="004834FD">
      <w:pPr>
        <w:pStyle w:val="TextA"/>
        <w:spacing w:line="276" w:lineRule="auto"/>
        <w:ind w:left="284"/>
        <w:jc w:val="both"/>
        <w:rPr>
          <w:rFonts w:ascii="Trebuchet MS" w:eastAsia="Trebuchet MS" w:hAnsi="Trebuchet MS" w:cs="Trebuchet MS"/>
          <w:shd w:val="clear" w:color="auto" w:fill="FFFF00"/>
        </w:rPr>
      </w:pPr>
      <w:r w:rsidRPr="00283989">
        <w:rPr>
          <w:rFonts w:ascii="Trebuchet MS" w:hAnsi="Trebuchet MS"/>
          <w:shd w:val="clear" w:color="auto" w:fill="FFFF00"/>
        </w:rPr>
        <w:t>(Projekt-) Gruppen und Gremien</w:t>
      </w:r>
    </w:p>
    <w:p w14:paraId="780D3EFF" w14:textId="77777777" w:rsidR="00DC3DF6" w:rsidRPr="00283989" w:rsidRDefault="004834FD">
      <w:pPr>
        <w:pStyle w:val="TextA"/>
        <w:numPr>
          <w:ilvl w:val="0"/>
          <w:numId w:val="8"/>
        </w:numPr>
        <w:spacing w:line="276" w:lineRule="auto"/>
        <w:jc w:val="both"/>
        <w:rPr>
          <w:rFonts w:ascii="Trebuchet MS" w:hAnsi="Trebuchet MS"/>
        </w:rPr>
      </w:pPr>
      <w:r w:rsidRPr="00283989">
        <w:rPr>
          <w:rFonts w:ascii="Trebuchet MS" w:hAnsi="Trebuchet MS"/>
          <w:shd w:val="clear" w:color="auto" w:fill="FFFF00"/>
        </w:rPr>
        <w:t>…</w:t>
      </w:r>
    </w:p>
    <w:p w14:paraId="2F36B80C" w14:textId="77777777" w:rsidR="00DC3DF6" w:rsidRPr="00283989" w:rsidRDefault="004834FD">
      <w:pPr>
        <w:pStyle w:val="TextA"/>
        <w:spacing w:line="276" w:lineRule="auto"/>
        <w:ind w:left="284"/>
        <w:jc w:val="both"/>
        <w:rPr>
          <w:rFonts w:ascii="Trebuchet MS" w:eastAsia="Trebuchet MS" w:hAnsi="Trebuchet MS" w:cs="Trebuchet MS"/>
          <w:shd w:val="clear" w:color="auto" w:fill="FFFF00"/>
        </w:rPr>
      </w:pPr>
      <w:r w:rsidRPr="00283989">
        <w:rPr>
          <w:rFonts w:ascii="Trebuchet MS" w:hAnsi="Trebuchet MS"/>
          <w:shd w:val="clear" w:color="auto" w:fill="FFFF00"/>
        </w:rPr>
        <w:t>Veranstaltungen und Schulungen</w:t>
      </w:r>
    </w:p>
    <w:p w14:paraId="613F5E21" w14:textId="77777777" w:rsidR="00DC3DF6" w:rsidRPr="00283989" w:rsidRDefault="004834FD">
      <w:pPr>
        <w:pStyle w:val="TextA"/>
        <w:numPr>
          <w:ilvl w:val="0"/>
          <w:numId w:val="8"/>
        </w:numPr>
        <w:spacing w:line="276" w:lineRule="auto"/>
        <w:jc w:val="both"/>
        <w:rPr>
          <w:rFonts w:ascii="Trebuchet MS" w:hAnsi="Trebuchet MS"/>
        </w:rPr>
      </w:pPr>
      <w:r w:rsidRPr="00283989">
        <w:rPr>
          <w:rFonts w:ascii="Trebuchet MS" w:hAnsi="Trebuchet MS"/>
          <w:shd w:val="clear" w:color="auto" w:fill="FFFF00"/>
        </w:rPr>
        <w:t>…</w:t>
      </w:r>
    </w:p>
    <w:p w14:paraId="570AF38D" w14:textId="77777777" w:rsidR="00DC3DF6" w:rsidRPr="00283989" w:rsidRDefault="004834FD">
      <w:pPr>
        <w:pStyle w:val="TextA"/>
        <w:spacing w:line="276" w:lineRule="auto"/>
        <w:ind w:left="284"/>
        <w:jc w:val="both"/>
        <w:rPr>
          <w:rFonts w:ascii="Trebuchet MS" w:eastAsia="Trebuchet MS" w:hAnsi="Trebuchet MS" w:cs="Trebuchet MS"/>
          <w:shd w:val="clear" w:color="auto" w:fill="FFFF00"/>
        </w:rPr>
      </w:pPr>
      <w:r w:rsidRPr="00283989">
        <w:rPr>
          <w:rFonts w:ascii="Trebuchet MS" w:hAnsi="Trebuchet MS"/>
          <w:shd w:val="clear" w:color="auto" w:fill="FFFF00"/>
        </w:rPr>
        <w:lastRenderedPageBreak/>
        <w:t>Aktionen/Fahrten</w:t>
      </w:r>
    </w:p>
    <w:p w14:paraId="5A2E40B6" w14:textId="77777777" w:rsidR="00DC3DF6" w:rsidRPr="00283989" w:rsidRDefault="004834FD">
      <w:pPr>
        <w:pStyle w:val="TextA"/>
        <w:numPr>
          <w:ilvl w:val="0"/>
          <w:numId w:val="8"/>
        </w:numPr>
        <w:spacing w:line="276" w:lineRule="auto"/>
        <w:jc w:val="both"/>
        <w:rPr>
          <w:rFonts w:ascii="Trebuchet MS" w:hAnsi="Trebuchet MS"/>
        </w:rPr>
      </w:pPr>
      <w:r w:rsidRPr="00283989">
        <w:rPr>
          <w:rFonts w:ascii="Trebuchet MS" w:hAnsi="Trebuchet MS"/>
          <w:shd w:val="clear" w:color="auto" w:fill="FFFF00"/>
        </w:rPr>
        <w:t>…</w:t>
      </w:r>
    </w:p>
    <w:p w14:paraId="3B7573D0" w14:textId="77777777" w:rsidR="00DC3DF6" w:rsidRPr="00283989" w:rsidRDefault="00DC3DF6">
      <w:pPr>
        <w:pStyle w:val="TextA"/>
        <w:spacing w:line="276" w:lineRule="auto"/>
        <w:ind w:left="284"/>
        <w:jc w:val="both"/>
        <w:rPr>
          <w:rFonts w:ascii="Trebuchet MS" w:eastAsia="Trebuchet MS" w:hAnsi="Trebuchet MS" w:cs="Trebuchet MS"/>
        </w:rPr>
      </w:pPr>
    </w:p>
    <w:p w14:paraId="23E8C968" w14:textId="77C9592D" w:rsidR="00DC3DF6" w:rsidRPr="00283989" w:rsidRDefault="004834FD">
      <w:pPr>
        <w:pStyle w:val="TextA"/>
        <w:spacing w:line="276" w:lineRule="auto"/>
        <w:ind w:left="284"/>
        <w:jc w:val="both"/>
        <w:rPr>
          <w:rFonts w:ascii="Trebuchet MS" w:eastAsia="Trebuchet MS" w:hAnsi="Trebuchet MS" w:cs="Trebuchet MS"/>
        </w:rPr>
      </w:pPr>
      <w:commentRangeStart w:id="4"/>
      <w:r w:rsidRPr="00283989">
        <w:rPr>
          <w:rFonts w:ascii="Trebuchet MS" w:hAnsi="Trebuchet MS"/>
          <w:shd w:val="clear" w:color="auto" w:fill="FFFF00"/>
        </w:rPr>
        <w:t>Insbesondere bei den Veranstaltungen mit Übernachtung entstehen verschiedene sensible Bereiche wie die Schlafsituation, die Waschmöglichkeiten oder ggf. medizinische Versorgungen  (Verletzungen, Krankheiten), die im Hinblick auf den Schutz der Kinder und Jugendlichen eine besondere Rolle spielen. Hier bedarf es im Umgang mit diesen besonders sensiblen Bereichen im Sinne des Schutzes der Privat- und Intimsphäre der Kinder und Jugendlichen einer besonders respektvollen und wertschätzenden Haltung.</w:t>
      </w:r>
      <w:commentRangeEnd w:id="4"/>
      <w:r w:rsidR="00831BC6">
        <w:rPr>
          <w:rStyle w:val="Kommentarzeichen"/>
          <w:rFonts w:ascii="Trebuchet MS" w:eastAsia="Arial Unicode MS" w:hAnsi="Trebuchet MS" w:cs="Arial Unicode MS"/>
        </w:rPr>
        <w:commentReference w:id="4"/>
      </w:r>
    </w:p>
    <w:p w14:paraId="34836244" w14:textId="77777777"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rPr>
        <w:t>Bei Projektgruppen und Gremien, die über einen längeren Zeitraum bestehen und eine intensive Zusammenarbeit bedingen, kommt es immer wieder zu stärkeren Bindungen zwischen einzelnen Personen. Darüber hinaus kommt es in einigen Gruppierungen aufgrund unterschiedlicher Wissens- und Erfahrungsstände unter den Mitgliedern zu einer zum Teil sehr ausgeprägten, aber oft unbewussten Rangordnung. Dieses Hierarchiegefälle sowie das Potential zum Ausbau starker persönlicher Bindungen sind mögliche Risikofaktoren hinsichtlich sexualisierter Gewalt.</w:t>
      </w:r>
    </w:p>
    <w:p w14:paraId="2F5D891F" w14:textId="77777777"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rPr>
        <w:t xml:space="preserve">Auch bei Feiern besteht ein erhöhtes Risiko, da hier die vermeintlich lockere Angebotsstruktur potentielle Täter*innen anlocken könnte.  </w:t>
      </w:r>
    </w:p>
    <w:p w14:paraId="32622981" w14:textId="77777777" w:rsidR="00DC3DF6" w:rsidRPr="00283989" w:rsidRDefault="00DC3DF6">
      <w:pPr>
        <w:pStyle w:val="TextA"/>
        <w:spacing w:line="276" w:lineRule="auto"/>
        <w:ind w:left="284"/>
        <w:jc w:val="both"/>
        <w:rPr>
          <w:rFonts w:ascii="Trebuchet MS" w:eastAsia="Trebuchet MS" w:hAnsi="Trebuchet MS" w:cs="Trebuchet MS"/>
        </w:rPr>
      </w:pPr>
    </w:p>
    <w:p w14:paraId="7ADEF906" w14:textId="77777777" w:rsidR="00DC3DF6" w:rsidRPr="00283989" w:rsidRDefault="00DC3DF6">
      <w:pPr>
        <w:pStyle w:val="TextA"/>
        <w:spacing w:line="276" w:lineRule="auto"/>
        <w:ind w:left="284"/>
        <w:jc w:val="both"/>
        <w:rPr>
          <w:rFonts w:ascii="Trebuchet MS" w:eastAsia="Trebuchet MS" w:hAnsi="Trebuchet MS" w:cs="Trebuchet MS"/>
        </w:rPr>
      </w:pPr>
    </w:p>
    <w:p w14:paraId="5704601A" w14:textId="77777777" w:rsidR="00DC3DF6" w:rsidRPr="00283989" w:rsidRDefault="004834FD">
      <w:pPr>
        <w:pStyle w:val="TextA"/>
        <w:spacing w:line="276" w:lineRule="auto"/>
        <w:ind w:left="284"/>
        <w:jc w:val="both"/>
        <w:rPr>
          <w:rFonts w:ascii="Trebuchet MS" w:eastAsia="Trebuchet MS" w:hAnsi="Trebuchet MS" w:cs="Trebuchet MS"/>
          <w:b/>
          <w:bCs/>
        </w:rPr>
      </w:pPr>
      <w:r w:rsidRPr="00283989">
        <w:rPr>
          <w:rFonts w:ascii="Trebuchet MS" w:hAnsi="Trebuchet MS"/>
          <w:b/>
          <w:bCs/>
        </w:rPr>
        <w:t>Folgende Fragen werden bei der Planung von Veranstaltungen berücksichtigt:</w:t>
      </w:r>
    </w:p>
    <w:p w14:paraId="5DE7A846" w14:textId="77777777" w:rsidR="00DC3DF6" w:rsidRPr="00283989" w:rsidRDefault="004834FD">
      <w:pPr>
        <w:pStyle w:val="TextA"/>
        <w:numPr>
          <w:ilvl w:val="0"/>
          <w:numId w:val="10"/>
        </w:numPr>
        <w:spacing w:line="276" w:lineRule="auto"/>
        <w:jc w:val="both"/>
        <w:rPr>
          <w:rFonts w:ascii="Trebuchet MS" w:hAnsi="Trebuchet MS"/>
        </w:rPr>
      </w:pPr>
      <w:r w:rsidRPr="00283989">
        <w:rPr>
          <w:rFonts w:ascii="Trebuchet MS" w:hAnsi="Trebuchet MS"/>
        </w:rPr>
        <w:t>Mit welcher Zielgruppe arbeiten wir? (Alter, Geschlecht, Regelmäßigkeit der Treffen, Besonderheiten der Gruppe,…)</w:t>
      </w:r>
    </w:p>
    <w:p w14:paraId="1B2F75AD" w14:textId="77777777" w:rsidR="00DC3DF6" w:rsidRPr="00283989" w:rsidRDefault="004834FD">
      <w:pPr>
        <w:pStyle w:val="TextA"/>
        <w:numPr>
          <w:ilvl w:val="0"/>
          <w:numId w:val="10"/>
        </w:numPr>
        <w:spacing w:line="276" w:lineRule="auto"/>
        <w:jc w:val="both"/>
        <w:rPr>
          <w:rFonts w:ascii="Trebuchet MS" w:hAnsi="Trebuchet MS"/>
        </w:rPr>
      </w:pPr>
      <w:r w:rsidRPr="00283989">
        <w:rPr>
          <w:rFonts w:ascii="Trebuchet MS" w:hAnsi="Trebuchet MS"/>
        </w:rPr>
        <w:t>Wie viele Leiter*innen betreuen wie viele Kinder („Betreuungsschlüssel“)?</w:t>
      </w:r>
    </w:p>
    <w:p w14:paraId="06C22513" w14:textId="77777777" w:rsidR="00DC3DF6" w:rsidRPr="00283989" w:rsidRDefault="004834FD">
      <w:pPr>
        <w:pStyle w:val="TextA"/>
        <w:numPr>
          <w:ilvl w:val="0"/>
          <w:numId w:val="10"/>
        </w:numPr>
        <w:spacing w:line="276" w:lineRule="auto"/>
        <w:jc w:val="both"/>
        <w:rPr>
          <w:rFonts w:ascii="Trebuchet MS" w:hAnsi="Trebuchet MS"/>
        </w:rPr>
      </w:pPr>
      <w:r w:rsidRPr="00283989">
        <w:rPr>
          <w:rFonts w:ascii="Trebuchet MS" w:hAnsi="Trebuchet MS"/>
        </w:rPr>
        <w:t>Wie und wie oft tauschen sich Leiter*innen aus?</w:t>
      </w:r>
    </w:p>
    <w:p w14:paraId="6114F85B" w14:textId="77777777" w:rsidR="00DC3DF6" w:rsidRPr="00283989" w:rsidRDefault="004834FD">
      <w:pPr>
        <w:pStyle w:val="TextA"/>
        <w:numPr>
          <w:ilvl w:val="0"/>
          <w:numId w:val="10"/>
        </w:numPr>
        <w:spacing w:line="276" w:lineRule="auto"/>
        <w:jc w:val="both"/>
        <w:rPr>
          <w:rFonts w:ascii="Trebuchet MS" w:hAnsi="Trebuchet MS"/>
        </w:rPr>
      </w:pPr>
      <w:r w:rsidRPr="00283989">
        <w:rPr>
          <w:rFonts w:ascii="Trebuchet MS" w:hAnsi="Trebuchet MS"/>
        </w:rPr>
        <w:t>In welcher Form bestehen Macht- und Abhängigkeitsverhältnisse? (Aufgrund von Altersunterschieden, hierarchischen Strukturen, aufgrund der Rolle/ Zuständigkeiten, sozialen Abhängigkeiten)</w:t>
      </w:r>
    </w:p>
    <w:p w14:paraId="7C88AC92" w14:textId="77777777" w:rsidR="00DC3DF6" w:rsidRPr="00283989" w:rsidRDefault="004834FD">
      <w:pPr>
        <w:pStyle w:val="TextA"/>
        <w:numPr>
          <w:ilvl w:val="0"/>
          <w:numId w:val="10"/>
        </w:numPr>
        <w:spacing w:line="276" w:lineRule="auto"/>
        <w:jc w:val="both"/>
        <w:rPr>
          <w:rFonts w:ascii="Trebuchet MS" w:hAnsi="Trebuchet MS"/>
        </w:rPr>
      </w:pPr>
      <w:r w:rsidRPr="00283989">
        <w:rPr>
          <w:rFonts w:ascii="Trebuchet MS" w:hAnsi="Trebuchet MS"/>
        </w:rPr>
        <w:t>Entstehen in der Arbeit besondere Vertrauensverhältnisse und wie kann vorgebeugt werden, damit diese nicht ausgenutzt werden?</w:t>
      </w:r>
    </w:p>
    <w:p w14:paraId="2251645D" w14:textId="77777777" w:rsidR="00DC3DF6" w:rsidRPr="00283989" w:rsidRDefault="004834FD">
      <w:pPr>
        <w:pStyle w:val="TextA"/>
        <w:numPr>
          <w:ilvl w:val="0"/>
          <w:numId w:val="10"/>
        </w:numPr>
        <w:spacing w:line="276" w:lineRule="auto"/>
        <w:jc w:val="both"/>
        <w:rPr>
          <w:rFonts w:ascii="Trebuchet MS" w:hAnsi="Trebuchet MS"/>
        </w:rPr>
      </w:pPr>
      <w:r w:rsidRPr="00283989">
        <w:rPr>
          <w:rFonts w:ascii="Trebuchet MS" w:hAnsi="Trebuchet MS"/>
        </w:rPr>
        <w:t>Bestehen besondere Gefahrenmomente (z.B. bei Menschen mit Behinderungen, bestimmten Altersgruppen, Aktivitäten wie Schwimmen, Klettern, Pflegesituationen)?</w:t>
      </w:r>
    </w:p>
    <w:p w14:paraId="2783F910" w14:textId="77777777" w:rsidR="00DC3DF6" w:rsidRPr="00283989" w:rsidRDefault="004834FD">
      <w:pPr>
        <w:pStyle w:val="TextA"/>
        <w:numPr>
          <w:ilvl w:val="0"/>
          <w:numId w:val="10"/>
        </w:numPr>
        <w:spacing w:line="276" w:lineRule="auto"/>
        <w:jc w:val="both"/>
        <w:rPr>
          <w:rFonts w:ascii="Trebuchet MS" w:hAnsi="Trebuchet MS"/>
        </w:rPr>
      </w:pPr>
      <w:r w:rsidRPr="00283989">
        <w:rPr>
          <w:rFonts w:ascii="Trebuchet MS" w:hAnsi="Trebuchet MS"/>
        </w:rPr>
        <w:t>Was kann dabei passieren und wie kann man dem Vorbeugen?</w:t>
      </w:r>
    </w:p>
    <w:p w14:paraId="0CF693E9" w14:textId="77777777" w:rsidR="00DC3DF6" w:rsidRPr="00283989" w:rsidRDefault="004834FD">
      <w:pPr>
        <w:pStyle w:val="TextA"/>
        <w:numPr>
          <w:ilvl w:val="0"/>
          <w:numId w:val="10"/>
        </w:numPr>
        <w:spacing w:line="276" w:lineRule="auto"/>
        <w:jc w:val="both"/>
        <w:rPr>
          <w:rFonts w:ascii="Trebuchet MS" w:hAnsi="Trebuchet MS"/>
        </w:rPr>
      </w:pPr>
      <w:r w:rsidRPr="00283989">
        <w:rPr>
          <w:rFonts w:ascii="Trebuchet MS" w:hAnsi="Trebuchet MS"/>
        </w:rPr>
        <w:t>Finden Übernachtungen statt, sind Wohn- oder Transportsituationen vorhanden? Welche Risiken bringen diese mit sich?</w:t>
      </w:r>
    </w:p>
    <w:p w14:paraId="6A9514DA" w14:textId="77777777" w:rsidR="00DC3DF6" w:rsidRPr="00283989" w:rsidRDefault="004834FD">
      <w:pPr>
        <w:pStyle w:val="TextA"/>
        <w:numPr>
          <w:ilvl w:val="0"/>
          <w:numId w:val="10"/>
        </w:numPr>
        <w:spacing w:line="276" w:lineRule="auto"/>
        <w:jc w:val="both"/>
        <w:rPr>
          <w:rFonts w:ascii="Trebuchet MS" w:hAnsi="Trebuchet MS"/>
        </w:rPr>
      </w:pPr>
      <w:r w:rsidRPr="00283989">
        <w:rPr>
          <w:rFonts w:ascii="Trebuchet MS" w:hAnsi="Trebuchet MS"/>
        </w:rPr>
        <w:t>Gibt es spezifisch bauliche Gegebenheiten, die Risiken bergen?</w:t>
      </w:r>
    </w:p>
    <w:p w14:paraId="744DECC6" w14:textId="77777777" w:rsidR="00DC3DF6" w:rsidRPr="00283989" w:rsidRDefault="004834FD">
      <w:pPr>
        <w:pStyle w:val="TextA"/>
        <w:numPr>
          <w:ilvl w:val="0"/>
          <w:numId w:val="10"/>
        </w:numPr>
        <w:spacing w:line="276" w:lineRule="auto"/>
        <w:jc w:val="both"/>
        <w:rPr>
          <w:rFonts w:ascii="Trebuchet MS" w:hAnsi="Trebuchet MS"/>
        </w:rPr>
      </w:pPr>
      <w:r w:rsidRPr="00283989">
        <w:rPr>
          <w:rFonts w:ascii="Trebuchet MS" w:hAnsi="Trebuchet MS"/>
        </w:rPr>
        <w:t>In welchen Situationen entsteht eine 1:1 Betreuung?</w:t>
      </w:r>
    </w:p>
    <w:p w14:paraId="6C815240" w14:textId="77777777" w:rsidR="00DC3DF6" w:rsidRPr="00283989" w:rsidRDefault="004834FD">
      <w:pPr>
        <w:pStyle w:val="TextA"/>
        <w:numPr>
          <w:ilvl w:val="0"/>
          <w:numId w:val="10"/>
        </w:numPr>
        <w:spacing w:line="276" w:lineRule="auto"/>
        <w:jc w:val="both"/>
        <w:rPr>
          <w:rFonts w:ascii="Trebuchet MS" w:hAnsi="Trebuchet MS"/>
        </w:rPr>
      </w:pPr>
      <w:r w:rsidRPr="00283989">
        <w:rPr>
          <w:rFonts w:ascii="Trebuchet MS" w:hAnsi="Trebuchet MS"/>
        </w:rPr>
        <w:t>In welchen Situationen sind die Schutzbefohlenen unbeaufsichtigt? Wie lange?</w:t>
      </w:r>
    </w:p>
    <w:p w14:paraId="383D57DD" w14:textId="77777777" w:rsidR="00DC3DF6" w:rsidRPr="00283989" w:rsidRDefault="004834FD">
      <w:pPr>
        <w:pStyle w:val="TextA"/>
        <w:numPr>
          <w:ilvl w:val="0"/>
          <w:numId w:val="10"/>
        </w:numPr>
        <w:spacing w:line="276" w:lineRule="auto"/>
        <w:jc w:val="both"/>
        <w:rPr>
          <w:rFonts w:ascii="Trebuchet MS" w:hAnsi="Trebuchet MS"/>
        </w:rPr>
      </w:pPr>
      <w:r w:rsidRPr="00283989">
        <w:rPr>
          <w:rFonts w:ascii="Trebuchet MS" w:hAnsi="Trebuchet MS"/>
        </w:rPr>
        <w:t>Wie wird die Privatsphäre der Schutzbefohlenen geschützt?</w:t>
      </w:r>
    </w:p>
    <w:p w14:paraId="24608171" w14:textId="77777777" w:rsidR="00DC3DF6" w:rsidRPr="00283989" w:rsidRDefault="004834FD">
      <w:pPr>
        <w:pStyle w:val="TextA"/>
        <w:numPr>
          <w:ilvl w:val="0"/>
          <w:numId w:val="10"/>
        </w:numPr>
        <w:spacing w:line="276" w:lineRule="auto"/>
        <w:jc w:val="both"/>
        <w:rPr>
          <w:rFonts w:ascii="Trebuchet MS" w:hAnsi="Trebuchet MS"/>
        </w:rPr>
      </w:pPr>
      <w:r w:rsidRPr="00283989">
        <w:rPr>
          <w:rFonts w:ascii="Trebuchet MS" w:hAnsi="Trebuchet MS"/>
        </w:rPr>
        <w:t>Gibt es Rückzugsmöglichkeiten?</w:t>
      </w:r>
    </w:p>
    <w:p w14:paraId="2552A2D2" w14:textId="77777777" w:rsidR="00DC3DF6" w:rsidRPr="00283989" w:rsidRDefault="004834FD">
      <w:pPr>
        <w:pStyle w:val="TextA"/>
        <w:numPr>
          <w:ilvl w:val="0"/>
          <w:numId w:val="10"/>
        </w:numPr>
        <w:spacing w:line="276" w:lineRule="auto"/>
        <w:jc w:val="both"/>
        <w:rPr>
          <w:rFonts w:ascii="Trebuchet MS" w:hAnsi="Trebuchet MS"/>
        </w:rPr>
      </w:pPr>
      <w:r w:rsidRPr="00283989">
        <w:rPr>
          <w:rFonts w:ascii="Trebuchet MS" w:hAnsi="Trebuchet MS"/>
        </w:rPr>
        <w:t>Gibt es ein Beschwerdesystem für die Kinder und Jugendlichen?</w:t>
      </w:r>
    </w:p>
    <w:p w14:paraId="6E3D12CD" w14:textId="77777777" w:rsidR="00DC3DF6" w:rsidRPr="00283989" w:rsidRDefault="004834FD">
      <w:pPr>
        <w:pStyle w:val="TextA"/>
        <w:numPr>
          <w:ilvl w:val="0"/>
          <w:numId w:val="10"/>
        </w:numPr>
        <w:spacing w:line="276" w:lineRule="auto"/>
        <w:jc w:val="both"/>
        <w:rPr>
          <w:rFonts w:ascii="Trebuchet MS" w:hAnsi="Trebuchet MS"/>
        </w:rPr>
      </w:pPr>
      <w:r w:rsidRPr="00283989">
        <w:rPr>
          <w:rFonts w:ascii="Trebuchet MS" w:hAnsi="Trebuchet MS"/>
        </w:rPr>
        <w:t>An wen können sie sich bei Grenzverletzungen wenden?</w:t>
      </w:r>
    </w:p>
    <w:p w14:paraId="38072B60" w14:textId="77777777" w:rsidR="00DC3DF6" w:rsidRPr="00283989" w:rsidRDefault="004834FD">
      <w:pPr>
        <w:pStyle w:val="TextA"/>
        <w:numPr>
          <w:ilvl w:val="0"/>
          <w:numId w:val="10"/>
        </w:numPr>
        <w:spacing w:line="276" w:lineRule="auto"/>
        <w:jc w:val="both"/>
        <w:rPr>
          <w:rFonts w:ascii="Trebuchet MS" w:hAnsi="Trebuchet MS"/>
        </w:rPr>
      </w:pPr>
      <w:r w:rsidRPr="00283989">
        <w:rPr>
          <w:rFonts w:ascii="Trebuchet MS" w:hAnsi="Trebuchet MS"/>
        </w:rPr>
        <w:t>Wie ist das System strukturiert?</w:t>
      </w:r>
    </w:p>
    <w:p w14:paraId="0617C0BE" w14:textId="77777777" w:rsidR="00DC3DF6" w:rsidRPr="00283989" w:rsidRDefault="004834FD">
      <w:pPr>
        <w:pStyle w:val="TextA"/>
        <w:numPr>
          <w:ilvl w:val="0"/>
          <w:numId w:val="10"/>
        </w:numPr>
        <w:spacing w:line="276" w:lineRule="auto"/>
        <w:jc w:val="both"/>
        <w:rPr>
          <w:rFonts w:ascii="Trebuchet MS" w:hAnsi="Trebuchet MS"/>
        </w:rPr>
      </w:pPr>
      <w:r w:rsidRPr="00283989">
        <w:rPr>
          <w:rFonts w:ascii="Trebuchet MS" w:hAnsi="Trebuchet MS"/>
        </w:rPr>
        <w:t>Wem ist dieses System bekannt?</w:t>
      </w:r>
    </w:p>
    <w:p w14:paraId="5849FBB5" w14:textId="77777777" w:rsidR="00DC3DF6" w:rsidRPr="00283989" w:rsidRDefault="00DC3DF6">
      <w:pPr>
        <w:pStyle w:val="TextA"/>
        <w:spacing w:line="276" w:lineRule="auto"/>
        <w:ind w:left="284"/>
        <w:jc w:val="both"/>
        <w:rPr>
          <w:rFonts w:ascii="Trebuchet MS" w:eastAsia="Trebuchet MS" w:hAnsi="Trebuchet MS" w:cs="Trebuchet MS"/>
        </w:rPr>
      </w:pPr>
    </w:p>
    <w:p w14:paraId="294A41EC" w14:textId="77777777" w:rsidR="00DC3DF6" w:rsidRPr="00283989" w:rsidRDefault="00DC3DF6">
      <w:pPr>
        <w:pStyle w:val="TextA"/>
        <w:spacing w:line="276" w:lineRule="auto"/>
        <w:ind w:left="284"/>
        <w:jc w:val="both"/>
        <w:rPr>
          <w:rFonts w:ascii="Trebuchet MS" w:eastAsia="Trebuchet MS" w:hAnsi="Trebuchet MS" w:cs="Trebuchet MS"/>
        </w:rPr>
      </w:pPr>
    </w:p>
    <w:p w14:paraId="20CFB52E" w14:textId="77777777" w:rsidR="00DC3DF6" w:rsidRPr="00283989" w:rsidRDefault="004834FD">
      <w:pPr>
        <w:pStyle w:val="TextA"/>
        <w:spacing w:line="276" w:lineRule="auto"/>
        <w:ind w:left="284"/>
        <w:jc w:val="both"/>
        <w:rPr>
          <w:rFonts w:ascii="Trebuchet MS" w:eastAsia="Trebuchet MS" w:hAnsi="Trebuchet MS" w:cs="Trebuchet MS"/>
          <w:u w:val="single"/>
        </w:rPr>
      </w:pPr>
      <w:r w:rsidRPr="00283989">
        <w:rPr>
          <w:rFonts w:ascii="Trebuchet MS" w:hAnsi="Trebuchet MS"/>
          <w:u w:val="single"/>
        </w:rPr>
        <w:t>Struktur</w:t>
      </w:r>
    </w:p>
    <w:p w14:paraId="5B667343" w14:textId="5045DB42"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rPr>
        <w:t xml:space="preserve">Die Struktur des BDKJ </w:t>
      </w:r>
      <w:r w:rsidRPr="00283989">
        <w:rPr>
          <w:rFonts w:ascii="Trebuchet MS" w:hAnsi="Trebuchet MS"/>
          <w:shd w:val="clear" w:color="auto" w:fill="FFFF00"/>
        </w:rPr>
        <w:t>xxx</w:t>
      </w:r>
      <w:r w:rsidRPr="00283989">
        <w:rPr>
          <w:rFonts w:ascii="Trebuchet MS" w:hAnsi="Trebuchet MS"/>
        </w:rPr>
        <w:t xml:space="preserve"> ist durch die </w:t>
      </w:r>
      <w:r w:rsidRPr="00283989">
        <w:rPr>
          <w:rFonts w:ascii="Trebuchet MS" w:hAnsi="Trebuchet MS"/>
          <w:shd w:val="clear" w:color="auto" w:fill="FFFF00"/>
        </w:rPr>
        <w:t>Regionalordnung</w:t>
      </w:r>
      <w:r w:rsidRPr="00283989">
        <w:rPr>
          <w:rFonts w:ascii="Trebuchet MS" w:hAnsi="Trebuchet MS"/>
        </w:rPr>
        <w:t xml:space="preserve"> des BDKJ klar gegliedert und transparent. Die satzungsgemäßen Gremien und Mitarbeitenden wissen um die Gliederungen, Hierarchien und Zuständigkeiten im BDKJ. Die Ansprechpersonen der </w:t>
      </w:r>
      <w:r w:rsidRPr="00283989">
        <w:rPr>
          <w:rFonts w:ascii="Trebuchet MS" w:hAnsi="Trebuchet MS"/>
        </w:rPr>
        <w:lastRenderedPageBreak/>
        <w:t xml:space="preserve">vielfältigen Themen und Belange des BDKJ sind bekannt und werden bei Veränderungen stets durch den </w:t>
      </w:r>
      <w:r w:rsidR="00283989" w:rsidRPr="00283989">
        <w:rPr>
          <w:rFonts w:ascii="Trebuchet MS" w:hAnsi="Trebuchet MS"/>
          <w:shd w:val="clear" w:color="auto" w:fill="FFFF00"/>
        </w:rPr>
        <w:t>Stadt/Kreis-/ Regionalvorstand</w:t>
      </w:r>
      <w:r w:rsidRPr="00283989">
        <w:rPr>
          <w:rFonts w:ascii="Trebuchet MS" w:hAnsi="Trebuchet MS"/>
        </w:rPr>
        <w:t xml:space="preserve"> kommuniziert.</w:t>
      </w:r>
    </w:p>
    <w:p w14:paraId="0460AB1C" w14:textId="77777777" w:rsidR="00DC3DF6" w:rsidRPr="00283989" w:rsidRDefault="004834FD">
      <w:pPr>
        <w:pStyle w:val="berschrift1"/>
        <w:numPr>
          <w:ilvl w:val="0"/>
          <w:numId w:val="11"/>
        </w:numPr>
        <w:jc w:val="both"/>
      </w:pPr>
      <w:bookmarkStart w:id="5" w:name="_Toc2"/>
      <w:r w:rsidRPr="00283989">
        <w:t>Personalauswahl und Qualifizierung</w:t>
      </w:r>
      <w:bookmarkEnd w:id="5"/>
    </w:p>
    <w:p w14:paraId="0B90F584" w14:textId="77777777" w:rsidR="00DC3DF6" w:rsidRPr="00283989" w:rsidRDefault="00DC3DF6">
      <w:pPr>
        <w:pStyle w:val="TextA"/>
        <w:spacing w:line="276" w:lineRule="auto"/>
        <w:ind w:left="284"/>
        <w:jc w:val="both"/>
        <w:rPr>
          <w:rFonts w:ascii="Trebuchet MS" w:eastAsia="Trebuchet MS" w:hAnsi="Trebuchet MS" w:cs="Trebuchet MS"/>
        </w:rPr>
      </w:pPr>
    </w:p>
    <w:p w14:paraId="53278019" w14:textId="06F56674"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rPr>
        <w:t xml:space="preserve">Der </w:t>
      </w:r>
      <w:r w:rsidR="00283989" w:rsidRPr="00283989">
        <w:rPr>
          <w:rFonts w:ascii="Trebuchet MS" w:hAnsi="Trebuchet MS"/>
          <w:shd w:val="clear" w:color="auto" w:fill="FFFF00"/>
        </w:rPr>
        <w:t xml:space="preserve">Stadt/Kreis-/ Regionalvorstand </w:t>
      </w:r>
      <w:r w:rsidRPr="00283989">
        <w:rPr>
          <w:rFonts w:ascii="Trebuchet MS" w:hAnsi="Trebuchet MS"/>
        </w:rPr>
        <w:t xml:space="preserve">des BDKJ trägt die Verantwortung dafür, dass nur Personen für den BDKJ </w:t>
      </w:r>
      <w:r w:rsidRPr="00283989">
        <w:rPr>
          <w:rFonts w:ascii="Trebuchet MS" w:hAnsi="Trebuchet MS"/>
          <w:shd w:val="clear" w:color="auto" w:fill="FFFF00"/>
        </w:rPr>
        <w:t>xxx</w:t>
      </w:r>
      <w:r w:rsidRPr="00283989">
        <w:rPr>
          <w:rFonts w:ascii="Trebuchet MS" w:hAnsi="Trebuchet MS"/>
        </w:rPr>
        <w:t xml:space="preserve"> Kinder und Jugendliche beaufsichtigen, die neben der erforderlichen fachlichen auch über die persönliche Eignung verfügen.</w:t>
      </w:r>
    </w:p>
    <w:p w14:paraId="2D6A334C" w14:textId="77777777" w:rsidR="00DC3DF6" w:rsidRPr="00283989" w:rsidRDefault="00DC3DF6">
      <w:pPr>
        <w:pStyle w:val="TextA"/>
        <w:spacing w:line="276" w:lineRule="auto"/>
        <w:ind w:left="284"/>
        <w:jc w:val="both"/>
        <w:rPr>
          <w:rFonts w:ascii="Trebuchet MS" w:eastAsia="Trebuchet MS" w:hAnsi="Trebuchet MS" w:cs="Trebuchet MS"/>
        </w:rPr>
      </w:pPr>
    </w:p>
    <w:p w14:paraId="5E3EB9E2" w14:textId="77777777"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rPr>
        <w:t>Personen, die im Rahmen ihrer dienstlichen oder ehrenamtlichen Tätigkeit mit Kindern und Jugendlichen pädagogisch arbeiten oder Angebote als Selbständige (Honorarkräfte) im Rahmen der Kinder- und Jugendarbeit machen, dürfen in keinem Fall eingesetzt werden, wenn sie rechtskräftig wegen einer Straftat gegen die sexuelle Selbstbestimmung (entsprechend SGB VIII §72a) verurteilt worden sind oder ein Ermittlungs- bzw. Voruntersuchungsverfahren gegen sie eingeleitet worden ist.</w:t>
      </w:r>
    </w:p>
    <w:p w14:paraId="276DF3B0" w14:textId="77777777"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rPr>
        <w:t>Die Gewährleistung und Überprüfung der persönlichen Eignung ergibt sich aus folgenden Maßnahmen:</w:t>
      </w:r>
    </w:p>
    <w:p w14:paraId="402A5F95" w14:textId="77777777" w:rsidR="00DC3DF6" w:rsidRPr="00283989" w:rsidRDefault="004834FD">
      <w:pPr>
        <w:pStyle w:val="berschrift2"/>
        <w:ind w:left="284"/>
        <w:rPr>
          <w:rFonts w:ascii="Trebuchet MS" w:hAnsi="Trebuchet MS"/>
          <w:sz w:val="24"/>
          <w:szCs w:val="24"/>
        </w:rPr>
      </w:pPr>
      <w:bookmarkStart w:id="6" w:name="_Toc3"/>
      <w:r w:rsidRPr="00283989">
        <w:rPr>
          <w:rFonts w:ascii="Trebuchet MS" w:hAnsi="Trebuchet MS"/>
          <w:sz w:val="24"/>
          <w:szCs w:val="24"/>
        </w:rPr>
        <w:t xml:space="preserve">3.1 Erweitertes Führungszeugnis </w:t>
      </w:r>
      <w:bookmarkEnd w:id="6"/>
    </w:p>
    <w:p w14:paraId="34A1BD42" w14:textId="77777777"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rPr>
        <w:t>Ein Mittel zur Überprüfung der persönlichen Eignung ist die Einforderung eines erweiterten Führungszeugnisses, das nicht älter als drei Monate sein darf und alle fünf Jahre erneut vorgelegt werden muss. Diese Vorgabe gilt unabhängig vom Beschäftigungsumfang für Haupt- und Ehrenamtliche, die regelmäßig mit Kindern und Jugendlichen arbeiten oder Veranstaltungen mit Übernachtung leiten oder begleiten.</w:t>
      </w:r>
    </w:p>
    <w:p w14:paraId="3BE6568F" w14:textId="77777777" w:rsidR="00DC3DF6" w:rsidRPr="00283989" w:rsidRDefault="00DC3DF6">
      <w:pPr>
        <w:pStyle w:val="TextA"/>
        <w:spacing w:line="276" w:lineRule="auto"/>
        <w:ind w:left="284"/>
        <w:jc w:val="both"/>
        <w:rPr>
          <w:rFonts w:ascii="Trebuchet MS" w:eastAsia="Trebuchet MS" w:hAnsi="Trebuchet MS" w:cs="Trebuchet MS"/>
        </w:rPr>
      </w:pPr>
    </w:p>
    <w:p w14:paraId="0E936DAA" w14:textId="2DD5D9D6" w:rsidR="00DC3DF6" w:rsidRPr="00283989" w:rsidRDefault="004834FD">
      <w:pPr>
        <w:pStyle w:val="TextA"/>
        <w:spacing w:line="276" w:lineRule="auto"/>
        <w:ind w:left="284"/>
        <w:jc w:val="both"/>
        <w:rPr>
          <w:rFonts w:ascii="Trebuchet MS" w:eastAsia="Trebuchet MS" w:hAnsi="Trebuchet MS" w:cs="Trebuchet MS"/>
        </w:rPr>
      </w:pPr>
      <w:commentRangeStart w:id="7"/>
      <w:r w:rsidRPr="00283989">
        <w:rPr>
          <w:rFonts w:ascii="Trebuchet MS" w:hAnsi="Trebuchet MS"/>
          <w:shd w:val="clear" w:color="auto" w:fill="FFFF00"/>
        </w:rPr>
        <w:t xml:space="preserve">Das erweiterte Führungszeugnis aller hauptamtlichen Mitarbeitenden wird vom zuständigen Vorstand zur Einsichtnahme eingefordert und unter Beachtung der Datenschutzbestimmungen aufbewahrt.  Zur Übersicht über die notwendige Wiedervorlage der Hauptamtlichen ist ein entsprechendes Verzeichnis angelegt. </w:t>
      </w:r>
      <w:commentRangeEnd w:id="7"/>
      <w:r w:rsidR="00831BC6">
        <w:rPr>
          <w:rStyle w:val="Kommentarzeichen"/>
          <w:rFonts w:ascii="Trebuchet MS" w:eastAsia="Arial Unicode MS" w:hAnsi="Trebuchet MS" w:cs="Arial Unicode MS"/>
        </w:rPr>
        <w:commentReference w:id="7"/>
      </w:r>
    </w:p>
    <w:p w14:paraId="48E2D1B3" w14:textId="77777777" w:rsidR="00DC3DF6" w:rsidRPr="00283989" w:rsidRDefault="00DC3DF6">
      <w:pPr>
        <w:pStyle w:val="TextA"/>
        <w:spacing w:line="276" w:lineRule="auto"/>
        <w:ind w:left="284"/>
        <w:jc w:val="both"/>
        <w:rPr>
          <w:rFonts w:ascii="Trebuchet MS" w:eastAsia="Trebuchet MS" w:hAnsi="Trebuchet MS" w:cs="Trebuchet MS"/>
        </w:rPr>
      </w:pPr>
    </w:p>
    <w:p w14:paraId="409389AF" w14:textId="5739A4C9"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rPr>
        <w:t xml:space="preserve">Das erweiterte Führungszeugnis der ehrenamtlichen Mitarbeitenden wird anhand eines Prüfrasters, das in Anlehnung an die landesweite Empfehlung des Bundes der Deutschen Katholischen Jugend (BDKJ) NRW erstellt worden ist (s. Anlage), vom </w:t>
      </w:r>
      <w:r w:rsidR="00283989" w:rsidRPr="00283989">
        <w:rPr>
          <w:rFonts w:ascii="Trebuchet MS" w:hAnsi="Trebuchet MS"/>
          <w:shd w:val="clear" w:color="auto" w:fill="FFFF00"/>
        </w:rPr>
        <w:t>Stadt/Kreis-/ Regionalvorstand</w:t>
      </w:r>
      <w:r w:rsidR="00283989" w:rsidRPr="00283989">
        <w:rPr>
          <w:rFonts w:ascii="Trebuchet MS" w:hAnsi="Trebuchet MS"/>
        </w:rPr>
        <w:t xml:space="preserve"> </w:t>
      </w:r>
      <w:r w:rsidRPr="00283989">
        <w:rPr>
          <w:rFonts w:ascii="Trebuchet MS" w:hAnsi="Trebuchet MS"/>
        </w:rPr>
        <w:t>Diözesanstelle  eingefordert. Der Rechtsträger stellt eine Vorlage zur Beantragung bei der Stadtverwaltung zur Verfügung (siehe Anlage), aus dem die Kostenfreiheit für Ehrenamtliche hervorgeht.</w:t>
      </w:r>
    </w:p>
    <w:p w14:paraId="7715C740" w14:textId="77777777"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rPr>
        <w:t>Die Einsichtnahme übernimmt der Vorstand. Die Einsichtnahme wird unter Beachtung der geltenden Datenschutzbestimmungen dokumentiert (siehe Anlage). Ehrenamtliche erhalten ihr Führungszeugnis zurück.</w:t>
      </w:r>
    </w:p>
    <w:p w14:paraId="1989E9CC" w14:textId="77777777" w:rsidR="00DC3DF6" w:rsidRPr="00283989" w:rsidRDefault="00DC3DF6">
      <w:pPr>
        <w:pStyle w:val="TextA"/>
        <w:spacing w:line="276" w:lineRule="auto"/>
        <w:ind w:left="284"/>
        <w:jc w:val="both"/>
        <w:rPr>
          <w:rFonts w:ascii="Trebuchet MS" w:eastAsia="Trebuchet MS" w:hAnsi="Trebuchet MS" w:cs="Trebuchet MS"/>
        </w:rPr>
      </w:pPr>
    </w:p>
    <w:p w14:paraId="5ADB0136" w14:textId="77777777"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rPr>
        <w:t>Erklären Mitarbeitende ihr Ausscheiden aus dem ehren- oder hauptamtlichen Dienst, werden die aufbewahrten Unterlagen nach den Maßgaben der Datenschutzvorschriften spätestens drei Monate nach Beendigung ihrer Tätigkeit vernichtet.</w:t>
      </w:r>
    </w:p>
    <w:p w14:paraId="1ECA671C" w14:textId="77777777" w:rsidR="00DC3DF6" w:rsidRPr="00283989" w:rsidRDefault="00DC3DF6">
      <w:pPr>
        <w:pStyle w:val="TextA"/>
        <w:spacing w:line="276" w:lineRule="auto"/>
        <w:ind w:left="284"/>
        <w:jc w:val="both"/>
        <w:rPr>
          <w:rFonts w:ascii="Trebuchet MS" w:eastAsia="Trebuchet MS" w:hAnsi="Trebuchet MS" w:cs="Trebuchet MS"/>
        </w:rPr>
      </w:pPr>
    </w:p>
    <w:p w14:paraId="55E265A0" w14:textId="77777777" w:rsidR="00DC3DF6" w:rsidRPr="00283989" w:rsidRDefault="004834FD">
      <w:pPr>
        <w:pStyle w:val="berschrift2"/>
        <w:ind w:left="284"/>
        <w:rPr>
          <w:rFonts w:ascii="Trebuchet MS" w:hAnsi="Trebuchet MS"/>
          <w:sz w:val="24"/>
          <w:szCs w:val="24"/>
        </w:rPr>
      </w:pPr>
      <w:bookmarkStart w:id="8" w:name="_Toc4"/>
      <w:r w:rsidRPr="00283989">
        <w:rPr>
          <w:rFonts w:ascii="Trebuchet MS" w:hAnsi="Trebuchet MS"/>
          <w:sz w:val="24"/>
          <w:szCs w:val="24"/>
        </w:rPr>
        <w:t>3.2 Selbstauskunftserklärung</w:t>
      </w:r>
      <w:bookmarkEnd w:id="8"/>
    </w:p>
    <w:p w14:paraId="69619DC3" w14:textId="4035C6BE"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rPr>
        <w:t xml:space="preserve">Alle Mitarbeiter*innen des BDKJ </w:t>
      </w:r>
      <w:r w:rsidRPr="00283989">
        <w:rPr>
          <w:rFonts w:ascii="Trebuchet MS" w:hAnsi="Trebuchet MS"/>
          <w:shd w:val="clear" w:color="auto" w:fill="FFFF00"/>
        </w:rPr>
        <w:t>xxx</w:t>
      </w:r>
      <w:r w:rsidRPr="00283989">
        <w:rPr>
          <w:rFonts w:ascii="Trebuchet MS" w:hAnsi="Trebuchet MS"/>
        </w:rPr>
        <w:t xml:space="preserve"> unterschreiben im Zusammenhang mit dem Verhaltenskodex eine </w:t>
      </w:r>
      <w:commentRangeStart w:id="9"/>
      <w:r w:rsidRPr="00283989">
        <w:rPr>
          <w:rFonts w:ascii="Trebuchet MS" w:hAnsi="Trebuchet MS"/>
        </w:rPr>
        <w:t>Selbstauskunftserklärung</w:t>
      </w:r>
      <w:commentRangeEnd w:id="9"/>
      <w:r w:rsidR="002A6D23">
        <w:rPr>
          <w:rStyle w:val="Kommentarzeichen"/>
          <w:rFonts w:ascii="Trebuchet MS" w:eastAsia="Arial Unicode MS" w:hAnsi="Trebuchet MS" w:cs="Arial Unicode MS"/>
        </w:rPr>
        <w:commentReference w:id="9"/>
      </w:r>
      <w:r w:rsidRPr="00283989">
        <w:rPr>
          <w:rFonts w:ascii="Trebuchet MS" w:hAnsi="Trebuchet MS"/>
        </w:rPr>
        <w:t xml:space="preserve">. Diese beinhaltet, dass die Person nicht wegen einer Straftat gegen die sexuelle Selbstbestimmung (entsprechend SGB VIII §72a) verurteilt wurde und auch kein Ermittlungs- bzw. Voruntersuchungsverfahren eingeleitet </w:t>
      </w:r>
      <w:r w:rsidRPr="00283989">
        <w:rPr>
          <w:rFonts w:ascii="Trebuchet MS" w:hAnsi="Trebuchet MS"/>
        </w:rPr>
        <w:lastRenderedPageBreak/>
        <w:t xml:space="preserve">worden ist. Darüber hinaus verpflichtet die Selbstauskunftserklärung alle Mitarbeiter*innen, im Falle einer Einleitung eines Ermittlungs- bzw. Voruntersuchungsverfahrens den </w:t>
      </w:r>
      <w:r w:rsidR="00283989" w:rsidRPr="00283989">
        <w:rPr>
          <w:rFonts w:ascii="Trebuchet MS" w:hAnsi="Trebuchet MS"/>
          <w:shd w:val="clear" w:color="auto" w:fill="FFFF00"/>
        </w:rPr>
        <w:t>Stadt/Kreis-/ Regionalvorstand</w:t>
      </w:r>
      <w:r w:rsidR="00283989" w:rsidRPr="00283989">
        <w:rPr>
          <w:rFonts w:ascii="Trebuchet MS" w:hAnsi="Trebuchet MS"/>
        </w:rPr>
        <w:t xml:space="preserve"> </w:t>
      </w:r>
      <w:r w:rsidRPr="00283989">
        <w:rPr>
          <w:rFonts w:ascii="Trebuchet MS" w:hAnsi="Trebuchet MS"/>
        </w:rPr>
        <w:t>unverzüglich darüber zu informieren.</w:t>
      </w:r>
    </w:p>
    <w:p w14:paraId="60EE3E98" w14:textId="77777777" w:rsidR="00DC3DF6" w:rsidRPr="00283989" w:rsidRDefault="004834FD">
      <w:pPr>
        <w:pStyle w:val="berschrift2"/>
        <w:ind w:left="284"/>
        <w:rPr>
          <w:rFonts w:ascii="Trebuchet MS" w:hAnsi="Trebuchet MS"/>
          <w:sz w:val="24"/>
          <w:szCs w:val="24"/>
        </w:rPr>
      </w:pPr>
      <w:bookmarkStart w:id="10" w:name="_Toc5"/>
      <w:r w:rsidRPr="00283989">
        <w:rPr>
          <w:rFonts w:ascii="Trebuchet MS" w:hAnsi="Trebuchet MS"/>
          <w:sz w:val="24"/>
          <w:szCs w:val="24"/>
        </w:rPr>
        <w:t>3.3 Personalgespräche</w:t>
      </w:r>
      <w:bookmarkEnd w:id="10"/>
    </w:p>
    <w:p w14:paraId="2EE4379E" w14:textId="08C327DB"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rPr>
        <w:t xml:space="preserve">Der Umgang mit Kindern und Jugendlichen bedarf besonderer Erfahrung. In Vorstellungsgesprächen wird die Prävention sexualisierter Gewalt vom </w:t>
      </w:r>
      <w:r w:rsidR="00283989" w:rsidRPr="00283989">
        <w:rPr>
          <w:rFonts w:ascii="Trebuchet MS" w:hAnsi="Trebuchet MS"/>
          <w:shd w:val="clear" w:color="auto" w:fill="FFFF00"/>
        </w:rPr>
        <w:t>Stadt/Kreis-/ Regionalvorstand</w:t>
      </w:r>
      <w:r w:rsidRPr="00283989">
        <w:rPr>
          <w:rFonts w:ascii="Trebuchet MS" w:hAnsi="Trebuchet MS"/>
        </w:rPr>
        <w:t xml:space="preserve"> thematisiert und deutlich gemacht, dass bei der Einstellung neuer Mitarbeitenden vorausgesetzt wird, dass diese an einer Präventionsschulung teilnehmen und ein erweitertes Führungszeugnis vorlegen. </w:t>
      </w:r>
    </w:p>
    <w:p w14:paraId="04367F8B" w14:textId="77777777" w:rsidR="00DC3DF6" w:rsidRPr="00283989" w:rsidRDefault="00DC3DF6">
      <w:pPr>
        <w:pStyle w:val="TextA"/>
        <w:spacing w:line="276" w:lineRule="auto"/>
        <w:ind w:left="284"/>
        <w:jc w:val="both"/>
        <w:rPr>
          <w:rFonts w:ascii="Trebuchet MS" w:eastAsia="Trebuchet MS" w:hAnsi="Trebuchet MS" w:cs="Trebuchet MS"/>
        </w:rPr>
      </w:pPr>
    </w:p>
    <w:p w14:paraId="39C7B47D" w14:textId="543BAFDC"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rPr>
        <w:t xml:space="preserve">Bei ehrenamtlichen Mitarbeitenden  thematisiert der </w:t>
      </w:r>
      <w:r w:rsidR="00283989" w:rsidRPr="00283989">
        <w:rPr>
          <w:rFonts w:ascii="Trebuchet MS" w:hAnsi="Trebuchet MS"/>
          <w:shd w:val="clear" w:color="auto" w:fill="FFFF00"/>
        </w:rPr>
        <w:t>Stadt/Kreis-/ Regionalvorstand</w:t>
      </w:r>
      <w:r w:rsidR="00283989" w:rsidRPr="00283989">
        <w:rPr>
          <w:rFonts w:ascii="Trebuchet MS" w:hAnsi="Trebuchet MS"/>
        </w:rPr>
        <w:t xml:space="preserve"> </w:t>
      </w:r>
      <w:r w:rsidRPr="00283989">
        <w:rPr>
          <w:rFonts w:ascii="Trebuchet MS" w:hAnsi="Trebuchet MS"/>
        </w:rPr>
        <w:t xml:space="preserve">die Prävention gegen sexualisierte Gewalt in einem der ersten Gespräche mit neuen Leiter*innen. In diesem Zusammenhang werden alle neuen Leiter*innen aufgefordert, den Verhaltenskodex des BDKJ </w:t>
      </w:r>
      <w:r w:rsidRPr="00283989">
        <w:rPr>
          <w:rFonts w:ascii="Trebuchet MS" w:hAnsi="Trebuchet MS"/>
          <w:shd w:val="clear" w:color="auto" w:fill="FFFF00"/>
        </w:rPr>
        <w:t>xxx</w:t>
      </w:r>
      <w:r w:rsidRPr="00283989">
        <w:rPr>
          <w:rFonts w:ascii="Trebuchet MS" w:hAnsi="Trebuchet MS"/>
        </w:rPr>
        <w:t xml:space="preserve"> zu unterschreiben (s. Punkt 5 Verhaltenskodex).</w:t>
      </w:r>
    </w:p>
    <w:p w14:paraId="3D63F3B4" w14:textId="77777777" w:rsidR="00DC3DF6" w:rsidRPr="00283989" w:rsidRDefault="00DC3DF6">
      <w:pPr>
        <w:pStyle w:val="TextA"/>
        <w:ind w:left="284"/>
        <w:jc w:val="both"/>
        <w:rPr>
          <w:rFonts w:ascii="Trebuchet MS" w:eastAsia="Trebuchet MS" w:hAnsi="Trebuchet MS" w:cs="Trebuchet MS"/>
          <w:u w:val="single"/>
        </w:rPr>
      </w:pPr>
    </w:p>
    <w:p w14:paraId="3E89277E" w14:textId="77777777" w:rsidR="00DC3DF6" w:rsidRPr="00283989" w:rsidRDefault="004834FD">
      <w:pPr>
        <w:pStyle w:val="berschrift2"/>
        <w:ind w:left="284"/>
        <w:rPr>
          <w:rFonts w:ascii="Trebuchet MS" w:hAnsi="Trebuchet MS"/>
          <w:sz w:val="24"/>
          <w:szCs w:val="24"/>
        </w:rPr>
      </w:pPr>
      <w:bookmarkStart w:id="11" w:name="_Toc6"/>
      <w:r w:rsidRPr="00283989">
        <w:rPr>
          <w:rFonts w:ascii="Trebuchet MS" w:hAnsi="Trebuchet MS"/>
          <w:sz w:val="24"/>
          <w:szCs w:val="24"/>
        </w:rPr>
        <w:t>3.4 Qualifizierung</w:t>
      </w:r>
      <w:bookmarkEnd w:id="11"/>
    </w:p>
    <w:p w14:paraId="2EBCE437" w14:textId="77777777"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rPr>
        <w:t xml:space="preserve">Der BDKJ </w:t>
      </w:r>
      <w:r w:rsidRPr="00283989">
        <w:rPr>
          <w:rFonts w:ascii="Trebuchet MS" w:hAnsi="Trebuchet MS"/>
          <w:shd w:val="clear" w:color="auto" w:fill="FFFF00"/>
        </w:rPr>
        <w:t>xxx</w:t>
      </w:r>
      <w:r w:rsidRPr="00283989">
        <w:rPr>
          <w:rFonts w:ascii="Trebuchet MS" w:hAnsi="Trebuchet MS"/>
        </w:rPr>
        <w:t xml:space="preserve"> legt Wert darauf, dass alle Personen, die für den BDKJ aktiv sind, über eine entsprechende fachliche Qualifikation verfügen. Bei ehrenamtlich Tätigen wird dies in aller Regel über die Teilnahme an einer Gruppenleitungsschulung gewährleistet. Diese werden jedes Jahr mehrfach von den Jugendverbänden angeboten und richten sich an alle angehenden und bereits aktiven Gruppenleiter*innen in den Ortsgruppen. </w:t>
      </w:r>
    </w:p>
    <w:p w14:paraId="1F8BEAD9" w14:textId="77777777"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rPr>
        <w:t>Die Gruppenleitungsschulungen beinhalten die verpflichtende Teilnahme an einer Präventionsschulung mit acht Unterrichtsstunden. Die Inhalte dieser Präventionsschulung entsprechen dem Schulungs-Curriculum „Kinder und Jugendliche schützen - Unser Auftrag!“ im Erzbistum Köln in der jeweils gültigen Fassung.</w:t>
      </w:r>
    </w:p>
    <w:p w14:paraId="55BD4AA4" w14:textId="77777777" w:rsidR="00DC3DF6" w:rsidRPr="00283989" w:rsidRDefault="00DC3DF6">
      <w:pPr>
        <w:pStyle w:val="TextA"/>
        <w:spacing w:line="276" w:lineRule="auto"/>
        <w:ind w:left="284"/>
        <w:jc w:val="both"/>
        <w:rPr>
          <w:rFonts w:ascii="Trebuchet MS" w:eastAsia="Trebuchet MS" w:hAnsi="Trebuchet MS" w:cs="Trebuchet MS"/>
        </w:rPr>
      </w:pPr>
    </w:p>
    <w:p w14:paraId="59E55E2D" w14:textId="0AFA2904"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rPr>
        <w:t xml:space="preserve">Die Bestätigung der Teilnahme an einer Präventionsschulung wird der Personalakte beigelegt. </w:t>
      </w:r>
      <w:r w:rsidRPr="00283989">
        <w:rPr>
          <w:rFonts w:ascii="Trebuchet MS" w:eastAsia="Arial Unicode MS" w:hAnsi="Trebuchet MS" w:cs="Arial Unicode MS"/>
        </w:rPr>
        <w:br/>
      </w:r>
      <w:r w:rsidRPr="00283989">
        <w:rPr>
          <w:rFonts w:ascii="Trebuchet MS" w:hAnsi="Trebuchet MS"/>
        </w:rPr>
        <w:t xml:space="preserve">Bei ehrenamtlich Tätigen wird die Bescheinigung beim Träger abgelegt. Werden Ehrenamtliche für den BDKJ </w:t>
      </w:r>
      <w:r w:rsidRPr="00283989">
        <w:rPr>
          <w:rFonts w:ascii="Trebuchet MS" w:hAnsi="Trebuchet MS"/>
          <w:shd w:val="clear" w:color="auto" w:fill="FFFF00"/>
        </w:rPr>
        <w:t>Stadt-/Kreis</w:t>
      </w:r>
      <w:r w:rsidR="00283989" w:rsidRPr="00283989">
        <w:rPr>
          <w:rFonts w:ascii="Trebuchet MS" w:hAnsi="Trebuchet MS"/>
          <w:shd w:val="clear" w:color="auto" w:fill="FFFF00"/>
        </w:rPr>
        <w:t>-/Regional</w:t>
      </w:r>
      <w:r w:rsidRPr="00283989">
        <w:rPr>
          <w:rFonts w:ascii="Trebuchet MS" w:hAnsi="Trebuchet MS"/>
          <w:shd w:val="clear" w:color="auto" w:fill="FFFF00"/>
        </w:rPr>
        <w:t>verband</w:t>
      </w:r>
      <w:r w:rsidRPr="00283989">
        <w:rPr>
          <w:rFonts w:ascii="Trebuchet MS" w:hAnsi="Trebuchet MS"/>
        </w:rPr>
        <w:t xml:space="preserve"> im Kontakt mit Minderjährigen tätig, wird vor Aufnahme der Tätigkeit von der*dem zuständigen Mitarbeitenden die Bescheinigung über die Teilnahme an einer Präventionsschulung eingesehen und in einer Übersicht vermerkt.</w:t>
      </w:r>
    </w:p>
    <w:p w14:paraId="4F5AD411" w14:textId="77777777"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rPr>
        <w:t>Nach spätestens fünf Jahren ist die Teilnahme an einer geeigneten Vertiefungsmaßnahme erforderlich, ohne die keine Tätigkeit mit Kontakt zu Minderjährigen mehr möglich ist Der Vorstand trägt dafür Sorge, inwieweit eine solche Veranstaltung gemeinsam mit allen Mitarbeitenden angeboten werden kann.</w:t>
      </w:r>
    </w:p>
    <w:p w14:paraId="6A866358" w14:textId="77777777" w:rsidR="00DC3DF6" w:rsidRPr="00283989" w:rsidRDefault="00DC3DF6">
      <w:pPr>
        <w:pStyle w:val="TextA"/>
        <w:spacing w:line="276" w:lineRule="auto"/>
        <w:ind w:left="284"/>
        <w:jc w:val="both"/>
        <w:rPr>
          <w:rFonts w:ascii="Trebuchet MS" w:eastAsia="Trebuchet MS" w:hAnsi="Trebuchet MS" w:cs="Trebuchet MS"/>
        </w:rPr>
      </w:pPr>
    </w:p>
    <w:p w14:paraId="409E18A3" w14:textId="77777777" w:rsidR="00DC3DF6" w:rsidRPr="00283989" w:rsidRDefault="004834FD">
      <w:pPr>
        <w:pStyle w:val="berschrift1"/>
        <w:numPr>
          <w:ilvl w:val="0"/>
          <w:numId w:val="12"/>
        </w:numPr>
      </w:pPr>
      <w:bookmarkStart w:id="12" w:name="_Toc7"/>
      <w:r w:rsidRPr="00283989">
        <w:t>Beschwerdewege</w:t>
      </w:r>
      <w:bookmarkEnd w:id="12"/>
    </w:p>
    <w:p w14:paraId="0C23EDC0" w14:textId="77777777" w:rsidR="00DC3DF6" w:rsidRPr="00283989" w:rsidRDefault="00DC3DF6">
      <w:pPr>
        <w:pStyle w:val="TextA"/>
        <w:spacing w:line="276" w:lineRule="auto"/>
        <w:ind w:left="284"/>
        <w:jc w:val="both"/>
        <w:rPr>
          <w:rFonts w:ascii="Trebuchet MS" w:eastAsia="Trebuchet MS" w:hAnsi="Trebuchet MS" w:cs="Trebuchet MS"/>
        </w:rPr>
      </w:pPr>
    </w:p>
    <w:p w14:paraId="59648BA1" w14:textId="5D8BB22F" w:rsidR="00DC3DF6" w:rsidRPr="00283989" w:rsidRDefault="004834FD">
      <w:pPr>
        <w:pStyle w:val="Standard1"/>
        <w:spacing w:after="0"/>
        <w:ind w:left="284"/>
        <w:jc w:val="both"/>
        <w:rPr>
          <w:rFonts w:ascii="Trebuchet MS" w:hAnsi="Trebuchet MS"/>
        </w:rPr>
      </w:pPr>
      <w:r w:rsidRPr="00283989">
        <w:rPr>
          <w:rFonts w:ascii="Trebuchet MS" w:hAnsi="Trebuchet MS"/>
        </w:rPr>
        <w:t>Kritik und Anregungen nehmen wir ernst. Für Kinder, Jugendliche, Erziehungsberechtigte und für alle ehrenamtlichen und hauptberuflichen Mitarbeitenden, die an Angeboten des BDKJ-</w:t>
      </w:r>
      <w:r w:rsidRPr="00283989">
        <w:rPr>
          <w:rFonts w:ascii="Trebuchet MS" w:hAnsi="Trebuchet MS"/>
          <w:shd w:val="clear" w:color="auto" w:fill="FFFF00"/>
        </w:rPr>
        <w:t>Stadt-/Kreis</w:t>
      </w:r>
      <w:r w:rsidR="00283989" w:rsidRPr="00283989">
        <w:rPr>
          <w:rFonts w:ascii="Trebuchet MS" w:hAnsi="Trebuchet MS"/>
          <w:shd w:val="clear" w:color="auto" w:fill="FFFF00"/>
        </w:rPr>
        <w:t>-/Regional</w:t>
      </w:r>
      <w:r w:rsidRPr="00283989">
        <w:rPr>
          <w:rFonts w:ascii="Trebuchet MS" w:hAnsi="Trebuchet MS"/>
          <w:shd w:val="clear" w:color="auto" w:fill="FFFF00"/>
        </w:rPr>
        <w:t>verbandes</w:t>
      </w:r>
      <w:r w:rsidRPr="00283989">
        <w:rPr>
          <w:rFonts w:ascii="Trebuchet MS" w:hAnsi="Trebuchet MS"/>
        </w:rPr>
        <w:t xml:space="preserve"> teilnehmen oder diese gestalten, gibt es interne und externe Beratungs- und Beschwerdestellen.</w:t>
      </w:r>
    </w:p>
    <w:p w14:paraId="014D9821" w14:textId="77777777" w:rsidR="00DC3DF6" w:rsidRPr="00283989" w:rsidRDefault="00DC3DF6">
      <w:pPr>
        <w:pStyle w:val="Standard1"/>
        <w:spacing w:after="0"/>
        <w:ind w:left="284"/>
        <w:jc w:val="both"/>
        <w:rPr>
          <w:rFonts w:ascii="Trebuchet MS" w:eastAsia="Trebuchet MS" w:hAnsi="Trebuchet MS" w:cs="Trebuchet MS"/>
        </w:rPr>
      </w:pPr>
    </w:p>
    <w:p w14:paraId="18D1C80A" w14:textId="77777777" w:rsidR="00DC3DF6" w:rsidRPr="00283989" w:rsidRDefault="004834FD">
      <w:pPr>
        <w:pStyle w:val="berschrift2"/>
        <w:numPr>
          <w:ilvl w:val="1"/>
          <w:numId w:val="12"/>
        </w:numPr>
        <w:rPr>
          <w:rFonts w:ascii="Trebuchet MS" w:hAnsi="Trebuchet MS"/>
          <w:sz w:val="24"/>
          <w:szCs w:val="24"/>
        </w:rPr>
      </w:pPr>
      <w:bookmarkStart w:id="13" w:name="_Toc8"/>
      <w:r w:rsidRPr="00283989">
        <w:rPr>
          <w:rFonts w:ascii="Trebuchet MS" w:hAnsi="Trebuchet MS"/>
          <w:sz w:val="24"/>
          <w:szCs w:val="24"/>
        </w:rPr>
        <w:lastRenderedPageBreak/>
        <w:t>Interne Beschwerdewege</w:t>
      </w:r>
      <w:bookmarkEnd w:id="13"/>
    </w:p>
    <w:p w14:paraId="42F3D4E4" w14:textId="172E725E" w:rsidR="00DC3DF6" w:rsidRPr="00283989" w:rsidRDefault="004834FD">
      <w:pPr>
        <w:pStyle w:val="Standard1"/>
        <w:ind w:left="284"/>
        <w:jc w:val="both"/>
        <w:rPr>
          <w:rFonts w:ascii="Trebuchet MS" w:hAnsi="Trebuchet MS"/>
        </w:rPr>
      </w:pPr>
      <w:r w:rsidRPr="00283989">
        <w:rPr>
          <w:rFonts w:ascii="Trebuchet MS" w:hAnsi="Trebuchet MS"/>
        </w:rPr>
        <w:t xml:space="preserve">Die Namen des </w:t>
      </w:r>
      <w:r w:rsidR="00283989" w:rsidRPr="00283989">
        <w:rPr>
          <w:rFonts w:ascii="Trebuchet MS" w:hAnsi="Trebuchet MS"/>
          <w:shd w:val="clear" w:color="auto" w:fill="FFFF00"/>
        </w:rPr>
        <w:t>Stadt/Kreis-/ Regionalvorstandes</w:t>
      </w:r>
      <w:r w:rsidR="00283989" w:rsidRPr="00283989">
        <w:rPr>
          <w:rFonts w:ascii="Trebuchet MS" w:hAnsi="Trebuchet MS"/>
        </w:rPr>
        <w:t xml:space="preserve"> </w:t>
      </w:r>
      <w:r w:rsidRPr="00283989">
        <w:rPr>
          <w:rFonts w:ascii="Trebuchet MS" w:hAnsi="Trebuchet MS"/>
        </w:rPr>
        <w:t xml:space="preserve">und eine entsprechende Kontaktmöglichkeit sind der Öffentlichkeit bekannt. Der </w:t>
      </w:r>
      <w:r w:rsidR="00283989" w:rsidRPr="00283989">
        <w:rPr>
          <w:rFonts w:ascii="Trebuchet MS" w:hAnsi="Trebuchet MS"/>
          <w:shd w:val="clear" w:color="auto" w:fill="FFFF00"/>
        </w:rPr>
        <w:t>Stadt/Kreis-/ Regionalvorstand</w:t>
      </w:r>
      <w:r w:rsidR="00283989" w:rsidRPr="00283989">
        <w:rPr>
          <w:rFonts w:ascii="Trebuchet MS" w:hAnsi="Trebuchet MS"/>
        </w:rPr>
        <w:t xml:space="preserve"> </w:t>
      </w:r>
      <w:r w:rsidRPr="00283989">
        <w:rPr>
          <w:rFonts w:ascii="Trebuchet MS" w:hAnsi="Trebuchet MS"/>
        </w:rPr>
        <w:t>ist offen für Lob, Kritik und Problemanzeigen seitens der Kinder, Jugendlichen und Erwachsenen aus ihrem Umfeld und setzt sich konstruktiv und selbstkritisch mit deren Rückmeldungen auseinander.</w:t>
      </w:r>
    </w:p>
    <w:p w14:paraId="1F3B0915" w14:textId="77777777" w:rsidR="00DC3DF6" w:rsidRPr="00283989" w:rsidRDefault="00DC3DF6">
      <w:pPr>
        <w:pStyle w:val="Standard1"/>
        <w:ind w:left="284"/>
        <w:jc w:val="both"/>
        <w:rPr>
          <w:rFonts w:ascii="Trebuchet MS" w:eastAsia="Trebuchet MS" w:hAnsi="Trebuchet MS" w:cs="Trebuchet MS"/>
        </w:rPr>
      </w:pPr>
    </w:p>
    <w:p w14:paraId="36D8291F" w14:textId="77777777" w:rsidR="00DC3DF6" w:rsidRPr="00283989" w:rsidRDefault="004834FD">
      <w:pPr>
        <w:pStyle w:val="Standard1"/>
        <w:ind w:left="284"/>
        <w:jc w:val="both"/>
        <w:rPr>
          <w:rFonts w:ascii="Trebuchet MS" w:hAnsi="Trebuchet MS"/>
        </w:rPr>
      </w:pPr>
      <w:r w:rsidRPr="00283989">
        <w:rPr>
          <w:rFonts w:ascii="Trebuchet MS" w:hAnsi="Trebuchet MS"/>
        </w:rPr>
        <w:t xml:space="preserve">Für jedes Angebot innerhalb des BDKJ wird im Vorfeld mindestens eine Ansprechperson aus der Leitung des Angebotes bestimmt und deren Namen sowie eine entsprechende Kontaktmöglichkeit veröffentlicht. </w:t>
      </w:r>
    </w:p>
    <w:p w14:paraId="1DAE5079" w14:textId="77777777" w:rsidR="00DC3DF6" w:rsidRPr="00283989" w:rsidRDefault="004834FD">
      <w:pPr>
        <w:pStyle w:val="Standard1"/>
        <w:ind w:left="284"/>
        <w:jc w:val="both"/>
        <w:rPr>
          <w:rFonts w:ascii="Trebuchet MS" w:hAnsi="Trebuchet MS"/>
        </w:rPr>
      </w:pPr>
      <w:r w:rsidRPr="00283989">
        <w:rPr>
          <w:rFonts w:ascii="Trebuchet MS" w:hAnsi="Trebuchet MS"/>
        </w:rPr>
        <w:t xml:space="preserve">Zum Abschluss einer Veranstaltung gibt es die Möglichkeit der Leitung schriftlich oder mündlich eine Rückmeldung zu geben. </w:t>
      </w:r>
    </w:p>
    <w:p w14:paraId="4351ED00" w14:textId="77777777" w:rsidR="00DC3DF6" w:rsidRPr="00283989" w:rsidRDefault="004834FD">
      <w:pPr>
        <w:pStyle w:val="Standard1"/>
        <w:spacing w:after="0"/>
        <w:ind w:left="284"/>
        <w:jc w:val="both"/>
        <w:rPr>
          <w:rFonts w:ascii="Trebuchet MS" w:hAnsi="Trebuchet MS"/>
        </w:rPr>
      </w:pPr>
      <w:r w:rsidRPr="00283989">
        <w:rPr>
          <w:rFonts w:ascii="Trebuchet MS" w:hAnsi="Trebuchet MS"/>
        </w:rPr>
        <w:t>Werden während einer Veranstaltung Wünsche, Anregungen, Befindlichkeiten oder Beschwerden von Teilnehmenden bekannt, versucht die Leitung darauf einzugehen und diese in der weiteren Durchführung zu berücksichtigen.</w:t>
      </w:r>
    </w:p>
    <w:p w14:paraId="38FDF7EF" w14:textId="77777777" w:rsidR="00DC3DF6" w:rsidRPr="00283989" w:rsidRDefault="00DC3DF6">
      <w:pPr>
        <w:pStyle w:val="TextA"/>
        <w:spacing w:line="276" w:lineRule="auto"/>
        <w:ind w:left="284"/>
        <w:jc w:val="both"/>
        <w:rPr>
          <w:rFonts w:ascii="Trebuchet MS" w:eastAsia="Trebuchet MS" w:hAnsi="Trebuchet MS" w:cs="Trebuchet MS"/>
        </w:rPr>
      </w:pPr>
    </w:p>
    <w:p w14:paraId="021D6AFD" w14:textId="77777777" w:rsidR="00DC3DF6" w:rsidRPr="00283989" w:rsidRDefault="004834FD">
      <w:pPr>
        <w:pStyle w:val="berschrift2"/>
        <w:ind w:left="284"/>
        <w:rPr>
          <w:rFonts w:ascii="Trebuchet MS" w:hAnsi="Trebuchet MS"/>
          <w:sz w:val="24"/>
          <w:szCs w:val="24"/>
        </w:rPr>
      </w:pPr>
      <w:bookmarkStart w:id="14" w:name="_Toc9"/>
      <w:r w:rsidRPr="00283989">
        <w:rPr>
          <w:rFonts w:ascii="Trebuchet MS" w:hAnsi="Trebuchet MS"/>
          <w:sz w:val="24"/>
          <w:szCs w:val="24"/>
        </w:rPr>
        <w:t>4.2 Externe Beschwerdewege</w:t>
      </w:r>
      <w:bookmarkEnd w:id="14"/>
    </w:p>
    <w:p w14:paraId="3D9E133F" w14:textId="77777777" w:rsidR="00DC3DF6" w:rsidRPr="00283989" w:rsidRDefault="004834FD">
      <w:pPr>
        <w:spacing w:after="200" w:line="276" w:lineRule="auto"/>
        <w:ind w:left="284"/>
        <w:jc w:val="both"/>
      </w:pPr>
      <w:r w:rsidRPr="00283989">
        <w:t>Aktuelle externe Fachberatungsstellen sind im Hilfeportal Missbrauch aufgelistet (</w:t>
      </w:r>
      <w:hyperlink r:id="rId10" w:history="1">
        <w:r w:rsidRPr="00283989">
          <w:rPr>
            <w:rStyle w:val="Hyperlink0"/>
          </w:rPr>
          <w:t>www.hilfeportal-missbrauch.de</w:t>
        </w:r>
      </w:hyperlink>
      <w:r w:rsidRPr="00283989">
        <w:t>).</w:t>
      </w:r>
    </w:p>
    <w:p w14:paraId="74553F96" w14:textId="77777777" w:rsidR="00DC3DF6" w:rsidRPr="00283989" w:rsidRDefault="004834FD">
      <w:pPr>
        <w:pStyle w:val="berschrift1"/>
        <w:numPr>
          <w:ilvl w:val="0"/>
          <w:numId w:val="6"/>
        </w:numPr>
        <w:jc w:val="both"/>
      </w:pPr>
      <w:bookmarkStart w:id="15" w:name="_Toc10"/>
      <w:r w:rsidRPr="00283989">
        <w:t>Verhaltenskodex</w:t>
      </w:r>
      <w:bookmarkEnd w:id="15"/>
    </w:p>
    <w:p w14:paraId="05755D53" w14:textId="77777777" w:rsidR="00DC3DF6" w:rsidRPr="00283989" w:rsidRDefault="00DC3DF6">
      <w:pPr>
        <w:pStyle w:val="TextA"/>
        <w:ind w:left="284"/>
        <w:jc w:val="both"/>
        <w:rPr>
          <w:rFonts w:ascii="Trebuchet MS" w:eastAsia="Trebuchet MS" w:hAnsi="Trebuchet MS" w:cs="Trebuchet MS"/>
          <w:u w:val="single"/>
        </w:rPr>
      </w:pPr>
    </w:p>
    <w:p w14:paraId="0289E823" w14:textId="77777777"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rPr>
        <w:t>Die Philosophie der katholischen Jugendverbände wird getragen vom Einsatz aller Mitarbeitenden. Der wertschätzende, achtsame Umgang miteinander wurde in diesem Verhaltenskodex zusammengefasst, der allen Hauptberuflichen sowie Haupt- und Ehrenamtlichen in unserer Einrichtung vorgelegt wird.</w:t>
      </w:r>
    </w:p>
    <w:p w14:paraId="7F9B35EB" w14:textId="77777777" w:rsidR="00DC3DF6" w:rsidRPr="00283989" w:rsidRDefault="00DC3DF6">
      <w:pPr>
        <w:pStyle w:val="TextA"/>
        <w:spacing w:line="276" w:lineRule="auto"/>
        <w:ind w:left="284"/>
        <w:jc w:val="both"/>
        <w:rPr>
          <w:rFonts w:ascii="Trebuchet MS" w:eastAsia="Trebuchet MS" w:hAnsi="Trebuchet MS" w:cs="Trebuchet MS"/>
        </w:rPr>
      </w:pPr>
    </w:p>
    <w:p w14:paraId="007062DA" w14:textId="77777777"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rPr>
        <w:t>Der Verhaltenskodex bietet Orientierung für adäquates Verhalten, fördert die Kultur der Achtsamkeit und bietet einen Rahmen, um Grenzverletzungen zu vermeiden.</w:t>
      </w:r>
    </w:p>
    <w:p w14:paraId="728CED94" w14:textId="77777777"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rPr>
        <w:t>Der Kodex stellt die Basis des Verständnisses im Umgang mit Kindern und Jugendlichen dar und wird mit allen Mitarbeitenden sowie Ehren- und Hauptamtlichen vereinbart. Gleichsam gilt der Verhaltenskodex auch im Umgang aller Ehren- und Hauptamtlichen Mitarbeitenden untereinander. Mit der Unterschrift unter diesen Verhaltenskodex bekunden diese Personen den Willen und das Bemühen, sich an die nachstehenden Vereinbarungen und Verhaltensregeln zu halten. (Anlage: „Zu unterzeichnender Verhaltenskodex“)</w:t>
      </w:r>
    </w:p>
    <w:p w14:paraId="2383434D" w14:textId="77777777" w:rsidR="00DC3DF6" w:rsidRDefault="004834F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84"/>
        <w:jc w:val="both"/>
        <w:rPr>
          <w:sz w:val="22"/>
          <w:szCs w:val="22"/>
        </w:rPr>
      </w:pPr>
      <w:r w:rsidRPr="00283989">
        <w:rPr>
          <w:sz w:val="22"/>
          <w:szCs w:val="22"/>
        </w:rPr>
        <w:t>Wenn aus guten Gründen von einer Regel abgewichen wird, muss dies immer transparent gemacht werden.</w:t>
      </w:r>
    </w:p>
    <w:p w14:paraId="5DD385D0" w14:textId="77777777" w:rsidR="00E60AC6" w:rsidRPr="00283989" w:rsidRDefault="00E60AC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84"/>
        <w:jc w:val="both"/>
        <w:rPr>
          <w:sz w:val="22"/>
          <w:szCs w:val="22"/>
        </w:rPr>
      </w:pPr>
    </w:p>
    <w:p w14:paraId="7DB99BA3" w14:textId="77777777" w:rsidR="00DC3DF6" w:rsidRPr="00283989" w:rsidRDefault="0048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84"/>
        <w:jc w:val="both"/>
        <w:rPr>
          <w:b/>
          <w:bCs/>
          <w:sz w:val="22"/>
          <w:szCs w:val="22"/>
        </w:rPr>
      </w:pPr>
      <w:r w:rsidRPr="00283989">
        <w:rPr>
          <w:b/>
          <w:bCs/>
          <w:sz w:val="22"/>
          <w:szCs w:val="22"/>
        </w:rPr>
        <w:t>Gestaltung von Nähe und Distanz</w:t>
      </w:r>
    </w:p>
    <w:p w14:paraId="5494C508" w14:textId="77777777" w:rsidR="00DC3DF6" w:rsidRPr="00283989" w:rsidRDefault="004834FD">
      <w:pPr>
        <w:numPr>
          <w:ilvl w:val="0"/>
          <w:numId w:val="14"/>
        </w:numPr>
        <w:jc w:val="both"/>
        <w:rPr>
          <w:sz w:val="22"/>
          <w:szCs w:val="22"/>
        </w:rPr>
      </w:pPr>
      <w:r w:rsidRPr="00283989">
        <w:rPr>
          <w:sz w:val="22"/>
          <w:szCs w:val="22"/>
        </w:rPr>
        <w:t xml:space="preserve">Wir pflegen in den Gruppen einen respektvollen Umgang miteinander. </w:t>
      </w:r>
    </w:p>
    <w:p w14:paraId="6A57B7D1" w14:textId="77777777" w:rsidR="00DC3DF6" w:rsidRPr="00283989" w:rsidRDefault="004834FD">
      <w:pPr>
        <w:numPr>
          <w:ilvl w:val="0"/>
          <w:numId w:val="14"/>
        </w:numPr>
        <w:jc w:val="both"/>
        <w:rPr>
          <w:sz w:val="22"/>
          <w:szCs w:val="22"/>
        </w:rPr>
      </w:pPr>
      <w:r w:rsidRPr="00283989">
        <w:rPr>
          <w:sz w:val="22"/>
          <w:szCs w:val="22"/>
        </w:rPr>
        <w:t xml:space="preserve">Wenn ich mit Kindern oder Jugendlichen arbeiten, geschieht dies in den dafür vorgesehenen Räumen und Orten. Diese sind für andere zugänglich und es darf keine Person eingeschlossen werden. </w:t>
      </w:r>
    </w:p>
    <w:p w14:paraId="4233CD0E" w14:textId="77777777" w:rsidR="00DC3DF6" w:rsidRPr="00283989" w:rsidRDefault="004834FD">
      <w:pPr>
        <w:numPr>
          <w:ilvl w:val="0"/>
          <w:numId w:val="14"/>
        </w:numPr>
        <w:jc w:val="both"/>
        <w:rPr>
          <w:sz w:val="22"/>
          <w:szCs w:val="22"/>
        </w:rPr>
      </w:pPr>
      <w:r w:rsidRPr="00283989">
        <w:rPr>
          <w:sz w:val="22"/>
          <w:szCs w:val="22"/>
        </w:rPr>
        <w:t xml:space="preserve">Ich nehme individuelle Grenzempfindungen ernst und achten diese in Bezug auf einen (alters-)angemessenen Umgang. Wie viel Distanz die mir anvertrauten Kinder und Jugendlichen brauchen, bestimmen die Kinder und Jugendlichen. Der Wunsch nach Distanz hat Vorrang, hierfür tragen die Leitungen der Veranstaltung die Verantwortung </w:t>
      </w:r>
      <w:r w:rsidRPr="00283989">
        <w:rPr>
          <w:sz w:val="22"/>
          <w:szCs w:val="22"/>
        </w:rPr>
        <w:lastRenderedPageBreak/>
        <w:t>bzw. nach Absprache die Leitungen, denen die Minderjährigen in Aufsicht gegeben wurden.</w:t>
      </w:r>
    </w:p>
    <w:p w14:paraId="584E5CCA" w14:textId="77777777" w:rsidR="00DC3DF6" w:rsidRPr="00283989" w:rsidRDefault="004834FD">
      <w:pPr>
        <w:numPr>
          <w:ilvl w:val="0"/>
          <w:numId w:val="15"/>
        </w:numPr>
        <w:jc w:val="both"/>
        <w:rPr>
          <w:sz w:val="22"/>
          <w:szCs w:val="22"/>
        </w:rPr>
      </w:pPr>
      <w:r w:rsidRPr="00283989">
        <w:rPr>
          <w:sz w:val="22"/>
          <w:szCs w:val="22"/>
        </w:rPr>
        <w:t xml:space="preserve">Ich bin mir bewusst, dass körperliche und emotionale Nähe Grundlage für die Arbeit mit Menschen ist. Gleichzeitig weiß ich um deren Gefahrenpotential in Bezug auf sexualisierte Gewalt. </w:t>
      </w:r>
    </w:p>
    <w:p w14:paraId="514A8EE5" w14:textId="77777777" w:rsidR="00DC3DF6" w:rsidRPr="00283989" w:rsidRDefault="004834FD">
      <w:pPr>
        <w:numPr>
          <w:ilvl w:val="0"/>
          <w:numId w:val="15"/>
        </w:numPr>
        <w:jc w:val="both"/>
        <w:rPr>
          <w:sz w:val="22"/>
          <w:szCs w:val="22"/>
        </w:rPr>
      </w:pPr>
      <w:r w:rsidRPr="00283989">
        <w:rPr>
          <w:sz w:val="22"/>
          <w:szCs w:val="22"/>
        </w:rPr>
        <w:t>Ich achte darauf, dass keine herausgehobenen, intensiven freundschaftlichen Beziehungen zwischen mir und Minderjährigen sowie schutz- oder hilfebedürftigen Erwachsenen entstehen. Daraus möglicherweise resultierende Rollenschwierigkeiten (auch bei familiären oder freundschaftlichen Verbindungen o.ä.) werden von mir angesprochen und geklärt.</w:t>
      </w:r>
    </w:p>
    <w:p w14:paraId="3458B50B" w14:textId="77777777" w:rsidR="00DC3DF6" w:rsidRPr="00283989" w:rsidRDefault="004834FD">
      <w:pPr>
        <w:numPr>
          <w:ilvl w:val="0"/>
          <w:numId w:val="15"/>
        </w:numPr>
        <w:jc w:val="both"/>
        <w:rPr>
          <w:sz w:val="22"/>
          <w:szCs w:val="22"/>
        </w:rPr>
      </w:pPr>
      <w:r w:rsidRPr="00283989">
        <w:rPr>
          <w:sz w:val="22"/>
          <w:szCs w:val="22"/>
        </w:rPr>
        <w:t>Ich initiiere und fördere keine Geheimnisse und beteilige mich nicht an solchen, deren Geheimhaltung bei einem*einer der Beteiligten mit negativen Gefühlen wie z.B. Unwohlsein, Unbehaglichkeit, Belastung oder Stress verbunden sind.</w:t>
      </w:r>
    </w:p>
    <w:p w14:paraId="4A263645" w14:textId="77777777" w:rsidR="00DC3DF6" w:rsidRPr="00283989" w:rsidRDefault="004834FD">
      <w:pPr>
        <w:numPr>
          <w:ilvl w:val="0"/>
          <w:numId w:val="14"/>
        </w:numPr>
        <w:jc w:val="both"/>
        <w:rPr>
          <w:sz w:val="22"/>
          <w:szCs w:val="22"/>
        </w:rPr>
      </w:pPr>
      <w:r w:rsidRPr="00283989">
        <w:rPr>
          <w:sz w:val="22"/>
          <w:szCs w:val="22"/>
        </w:rPr>
        <w:t xml:space="preserve">Ich nehme individuelle Grenzempfindungen ernst, achte sie und kommentiere sie nicht abfällig. </w:t>
      </w:r>
    </w:p>
    <w:p w14:paraId="36FCD5A6" w14:textId="77777777" w:rsidR="00DC3DF6" w:rsidRPr="00283989" w:rsidRDefault="004834FD">
      <w:pPr>
        <w:numPr>
          <w:ilvl w:val="0"/>
          <w:numId w:val="14"/>
        </w:numPr>
        <w:jc w:val="both"/>
        <w:rPr>
          <w:sz w:val="22"/>
          <w:szCs w:val="22"/>
        </w:rPr>
      </w:pPr>
      <w:r w:rsidRPr="00283989">
        <w:rPr>
          <w:sz w:val="22"/>
          <w:szCs w:val="22"/>
        </w:rPr>
        <w:t>Grenzverletzungen werden von mir thematisiert und dürfen nicht übergangen werden.</w:t>
      </w:r>
    </w:p>
    <w:p w14:paraId="1C9D2051" w14:textId="77777777" w:rsidR="00DC3DF6" w:rsidRPr="00283989" w:rsidRDefault="00DC3D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84"/>
        <w:jc w:val="both"/>
        <w:rPr>
          <w:sz w:val="22"/>
          <w:szCs w:val="22"/>
        </w:rPr>
      </w:pPr>
    </w:p>
    <w:p w14:paraId="52ED8330" w14:textId="77777777" w:rsidR="00DC3DF6" w:rsidRPr="00283989" w:rsidRDefault="00DC3D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84"/>
        <w:jc w:val="both"/>
        <w:rPr>
          <w:sz w:val="22"/>
          <w:szCs w:val="22"/>
        </w:rPr>
      </w:pPr>
    </w:p>
    <w:p w14:paraId="7CCEB861" w14:textId="77777777" w:rsidR="00DC3DF6" w:rsidRPr="00283989" w:rsidRDefault="0048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84"/>
        <w:jc w:val="both"/>
        <w:rPr>
          <w:b/>
          <w:bCs/>
          <w:sz w:val="22"/>
          <w:szCs w:val="22"/>
        </w:rPr>
      </w:pPr>
      <w:r w:rsidRPr="00283989">
        <w:rPr>
          <w:b/>
          <w:bCs/>
          <w:sz w:val="22"/>
          <w:szCs w:val="22"/>
        </w:rPr>
        <w:t>Sprache und Wortwahl</w:t>
      </w:r>
    </w:p>
    <w:p w14:paraId="21844951" w14:textId="77777777" w:rsidR="00DC3DF6" w:rsidRPr="00283989" w:rsidRDefault="004834FD">
      <w:pPr>
        <w:numPr>
          <w:ilvl w:val="0"/>
          <w:numId w:val="17"/>
        </w:numPr>
        <w:jc w:val="both"/>
        <w:rPr>
          <w:sz w:val="22"/>
          <w:szCs w:val="22"/>
        </w:rPr>
      </w:pPr>
      <w:r w:rsidRPr="00283989">
        <w:rPr>
          <w:sz w:val="22"/>
          <w:szCs w:val="22"/>
        </w:rPr>
        <w:t xml:space="preserve">Ich gehe mit Kindern und Jugendlichen altersgerecht um.  </w:t>
      </w:r>
    </w:p>
    <w:p w14:paraId="6AFD6770" w14:textId="77777777" w:rsidR="00DC3DF6" w:rsidRPr="00283989" w:rsidRDefault="004834FD">
      <w:pPr>
        <w:numPr>
          <w:ilvl w:val="0"/>
          <w:numId w:val="17"/>
        </w:numPr>
        <w:jc w:val="both"/>
        <w:rPr>
          <w:sz w:val="22"/>
          <w:szCs w:val="22"/>
        </w:rPr>
      </w:pPr>
      <w:r w:rsidRPr="00283989">
        <w:rPr>
          <w:sz w:val="22"/>
          <w:szCs w:val="22"/>
        </w:rPr>
        <w:t>Ich beziehe bei sprachlichen Grenzverletzungen Position und schreite ein. In keiner Form des Miteinanders wird sexualisierte und gewaltvolle Sprache verwendet. Ebenso dulde ich keine abfälligen Bemerkungen oder Bloßstellungen, auch nicht unter Kindern und Jugendlichen.</w:t>
      </w:r>
    </w:p>
    <w:p w14:paraId="16762AAD" w14:textId="77777777" w:rsidR="00DC3DF6" w:rsidRPr="00283989" w:rsidRDefault="004834FD">
      <w:pPr>
        <w:numPr>
          <w:ilvl w:val="0"/>
          <w:numId w:val="17"/>
        </w:numPr>
        <w:jc w:val="both"/>
        <w:rPr>
          <w:sz w:val="22"/>
          <w:szCs w:val="22"/>
        </w:rPr>
      </w:pPr>
      <w:r w:rsidRPr="00283989">
        <w:rPr>
          <w:sz w:val="22"/>
          <w:szCs w:val="22"/>
        </w:rPr>
        <w:t xml:space="preserve">Kinder und Jugendliche werden in ihren Bedürfnissen unterstützt, auch wenn sie sich verbal noch nicht gut ausdrücken können. </w:t>
      </w:r>
    </w:p>
    <w:p w14:paraId="4E4FF368" w14:textId="77777777" w:rsidR="00DC3DF6" w:rsidRPr="00283989" w:rsidRDefault="004834FD">
      <w:pPr>
        <w:numPr>
          <w:ilvl w:val="0"/>
          <w:numId w:val="17"/>
        </w:numPr>
        <w:jc w:val="both"/>
        <w:rPr>
          <w:sz w:val="22"/>
          <w:szCs w:val="22"/>
        </w:rPr>
      </w:pPr>
      <w:r w:rsidRPr="00283989">
        <w:rPr>
          <w:sz w:val="22"/>
          <w:szCs w:val="22"/>
        </w:rPr>
        <w:t xml:space="preserve">Ich spreche Kinder und Jugendliche grundsätzlich mit ihrem Vornamen an, es sei denn, sie wünschen sich ausdrücklich eine andere Ansprache (z.B. Kathi statt Katharina). Ich verwende keine übergriffigen und sexualisierten Spitznamen. </w:t>
      </w:r>
    </w:p>
    <w:p w14:paraId="6C39BE56" w14:textId="77777777" w:rsidR="00DC3DF6" w:rsidRPr="00283989" w:rsidRDefault="00DC3D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84"/>
        <w:jc w:val="both"/>
        <w:rPr>
          <w:sz w:val="22"/>
          <w:szCs w:val="22"/>
        </w:rPr>
      </w:pPr>
    </w:p>
    <w:p w14:paraId="7E47D61C" w14:textId="77777777" w:rsidR="00DC3DF6" w:rsidRPr="00283989" w:rsidRDefault="0048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84"/>
        <w:jc w:val="both"/>
        <w:rPr>
          <w:b/>
          <w:bCs/>
          <w:sz w:val="22"/>
          <w:szCs w:val="22"/>
        </w:rPr>
      </w:pPr>
      <w:r w:rsidRPr="00283989">
        <w:rPr>
          <w:b/>
          <w:bCs/>
          <w:sz w:val="22"/>
          <w:szCs w:val="22"/>
        </w:rPr>
        <w:t>Öffentlichkeitsarbeit/Umgang mit Nutzung von Medien und sozialen Netzwerken</w:t>
      </w:r>
    </w:p>
    <w:p w14:paraId="24EDED87" w14:textId="77777777" w:rsidR="00DC3DF6" w:rsidRPr="00283989" w:rsidRDefault="004834FD">
      <w:pPr>
        <w:pStyle w:val="TextA"/>
        <w:numPr>
          <w:ilvl w:val="0"/>
          <w:numId w:val="19"/>
        </w:numPr>
        <w:jc w:val="both"/>
        <w:rPr>
          <w:rFonts w:ascii="Trebuchet MS" w:hAnsi="Trebuchet MS"/>
        </w:rPr>
      </w:pPr>
      <w:r w:rsidRPr="00283989">
        <w:rPr>
          <w:rFonts w:ascii="Trebuchet MS" w:hAnsi="Trebuchet MS"/>
        </w:rPr>
        <w:t xml:space="preserve">Ich achte beim Veröffentlichen von Bildern darauf, dass die abgebildeten Personen oder die Erziehungsberechtigten ihr Einverständnis gegeben haben. Bei Bildern, die einmal digital veröffentlich wurden, ist die Weiternutzung fast nicht mehr zu kontrollieren - daher wird gerade hier mit großer Sensibilität auf die Bildauswahl geachtet. </w:t>
      </w:r>
    </w:p>
    <w:p w14:paraId="56BE2989" w14:textId="77777777" w:rsidR="00DC3DF6" w:rsidRPr="00283989" w:rsidRDefault="004834FD">
      <w:pPr>
        <w:numPr>
          <w:ilvl w:val="0"/>
          <w:numId w:val="19"/>
        </w:numPr>
        <w:jc w:val="both"/>
        <w:rPr>
          <w:sz w:val="22"/>
          <w:szCs w:val="22"/>
        </w:rPr>
      </w:pPr>
      <w:r w:rsidRPr="00283989">
        <w:rPr>
          <w:sz w:val="22"/>
          <w:szCs w:val="22"/>
        </w:rPr>
        <w:t xml:space="preserve">Ich halte mich an die gesetzlichen Bestimmungen und Empfehlungen bei der Herstellung und bei der Nutzung von Filmen und Fotos (z.B. Recht am Bild, Altersfreigabe). </w:t>
      </w:r>
    </w:p>
    <w:p w14:paraId="584C5046" w14:textId="77777777" w:rsidR="00DC3DF6" w:rsidRPr="00283989" w:rsidRDefault="004834FD">
      <w:pPr>
        <w:numPr>
          <w:ilvl w:val="0"/>
          <w:numId w:val="19"/>
        </w:numPr>
        <w:jc w:val="both"/>
        <w:rPr>
          <w:sz w:val="22"/>
          <w:szCs w:val="22"/>
        </w:rPr>
      </w:pPr>
      <w:r w:rsidRPr="00283989">
        <w:rPr>
          <w:sz w:val="22"/>
          <w:szCs w:val="22"/>
        </w:rPr>
        <w:t xml:space="preserve">Medien, die ich Kindern und Jugendlichen zugänglich mache, sind pädagogisch- und altersangemessen. </w:t>
      </w:r>
    </w:p>
    <w:p w14:paraId="02B06FAA" w14:textId="77777777" w:rsidR="00DC3DF6" w:rsidRPr="00283989" w:rsidRDefault="004834FD">
      <w:pPr>
        <w:numPr>
          <w:ilvl w:val="0"/>
          <w:numId w:val="19"/>
        </w:numPr>
        <w:jc w:val="both"/>
        <w:rPr>
          <w:sz w:val="22"/>
          <w:szCs w:val="22"/>
        </w:rPr>
      </w:pPr>
      <w:r w:rsidRPr="00283989">
        <w:rPr>
          <w:sz w:val="22"/>
          <w:szCs w:val="22"/>
        </w:rPr>
        <w:t>Wenn Fotos o.ä. in den Medien veröffentlicht werden, muss vorab das schriftliche Einverständnis der Erziehungsberechtigten vorliegen. Auch nachträglich können die Kinder oder ihre Erziehungsberechtigten um die Löschung von Fotos aus Internetauftritten bitten.</w:t>
      </w:r>
    </w:p>
    <w:p w14:paraId="45B88541" w14:textId="77777777" w:rsidR="00DC3DF6" w:rsidRPr="00283989" w:rsidRDefault="004834FD">
      <w:pPr>
        <w:numPr>
          <w:ilvl w:val="0"/>
          <w:numId w:val="19"/>
        </w:numPr>
        <w:jc w:val="both"/>
        <w:rPr>
          <w:sz w:val="22"/>
          <w:szCs w:val="22"/>
        </w:rPr>
      </w:pPr>
      <w:r w:rsidRPr="00283989">
        <w:rPr>
          <w:sz w:val="22"/>
          <w:szCs w:val="22"/>
        </w:rPr>
        <w:t xml:space="preserve">Wenn Fotos kommentiert werden, achte ich auf eine respektvolle Ausdrucksweise. </w:t>
      </w:r>
    </w:p>
    <w:p w14:paraId="52DCE6CE" w14:textId="77777777" w:rsidR="00DC3DF6" w:rsidRPr="00283989" w:rsidRDefault="004834FD">
      <w:pPr>
        <w:numPr>
          <w:ilvl w:val="0"/>
          <w:numId w:val="19"/>
        </w:numPr>
        <w:jc w:val="both"/>
        <w:rPr>
          <w:sz w:val="22"/>
          <w:szCs w:val="22"/>
        </w:rPr>
      </w:pPr>
      <w:r w:rsidRPr="00283989">
        <w:rPr>
          <w:sz w:val="22"/>
          <w:szCs w:val="22"/>
        </w:rPr>
        <w:t xml:space="preserve">Mit personenbezogenen Daten wird nach den Datenschutzregeln umgegangen. </w:t>
      </w:r>
    </w:p>
    <w:p w14:paraId="7F8F55A8" w14:textId="77777777" w:rsidR="00DC3DF6" w:rsidRPr="00283989" w:rsidRDefault="00DC3D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84"/>
        <w:jc w:val="both"/>
        <w:rPr>
          <w:sz w:val="22"/>
          <w:szCs w:val="22"/>
        </w:rPr>
      </w:pPr>
    </w:p>
    <w:p w14:paraId="38D612A8" w14:textId="77777777" w:rsidR="00DC3DF6" w:rsidRPr="00283989" w:rsidRDefault="0048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84"/>
        <w:jc w:val="both"/>
        <w:rPr>
          <w:b/>
          <w:bCs/>
          <w:sz w:val="22"/>
          <w:szCs w:val="22"/>
        </w:rPr>
      </w:pPr>
      <w:r w:rsidRPr="00283989">
        <w:rPr>
          <w:b/>
          <w:bCs/>
          <w:sz w:val="22"/>
          <w:szCs w:val="22"/>
        </w:rPr>
        <w:t>Angemessenheit von Körperkontakten</w:t>
      </w:r>
    </w:p>
    <w:p w14:paraId="07967DFE" w14:textId="77777777" w:rsidR="00DC3DF6" w:rsidRPr="00283989" w:rsidRDefault="004834FD">
      <w:pPr>
        <w:pStyle w:val="Listenabsatz"/>
        <w:numPr>
          <w:ilvl w:val="0"/>
          <w:numId w:val="21"/>
        </w:numPr>
        <w:jc w:val="both"/>
        <w:rPr>
          <w:sz w:val="22"/>
          <w:szCs w:val="22"/>
        </w:rPr>
      </w:pPr>
      <w:r w:rsidRPr="00283989">
        <w:rPr>
          <w:sz w:val="22"/>
          <w:szCs w:val="22"/>
        </w:rPr>
        <w:t xml:space="preserve">In meiner Rolle als Leiter*in gehe ich achtsam und zum Wohle der mir anvertrauten Menschen mit Körperkontakt um. Der Wille der Teilnehmenden ist zu respektieren. </w:t>
      </w:r>
    </w:p>
    <w:p w14:paraId="336C2D46" w14:textId="77777777" w:rsidR="00DC3DF6" w:rsidRPr="00283989" w:rsidRDefault="004834FD">
      <w:pPr>
        <w:numPr>
          <w:ilvl w:val="0"/>
          <w:numId w:val="22"/>
        </w:numPr>
        <w:jc w:val="both"/>
        <w:rPr>
          <w:sz w:val="22"/>
          <w:szCs w:val="22"/>
        </w:rPr>
      </w:pPr>
      <w:r w:rsidRPr="00283989">
        <w:rPr>
          <w:sz w:val="22"/>
          <w:szCs w:val="22"/>
        </w:rPr>
        <w:t>Ich beachte die Privatsphäre, z.B. bei der Nutzung von Sanitäranlagen und Umkleidemöglichkeiten.</w:t>
      </w:r>
    </w:p>
    <w:p w14:paraId="5811B284" w14:textId="77777777" w:rsidR="00DC3DF6" w:rsidRPr="00283989" w:rsidRDefault="004834FD">
      <w:pPr>
        <w:numPr>
          <w:ilvl w:val="0"/>
          <w:numId w:val="22"/>
        </w:numPr>
        <w:jc w:val="both"/>
        <w:rPr>
          <w:sz w:val="22"/>
          <w:szCs w:val="22"/>
        </w:rPr>
      </w:pPr>
      <w:r w:rsidRPr="00283989">
        <w:rPr>
          <w:sz w:val="22"/>
          <w:szCs w:val="22"/>
        </w:rPr>
        <w:t xml:space="preserve">Wenn von Seiten der Kinder und Jugendlichen Nähe gesucht wird (z.B. eine Umarmung zum Abschied), dann muss die Initiative vom Kind bzw. Jugendlichen ausgehen, wird von Seiten des Erwachsenen reflektiert und im vertretbaren Rahmen zugelassen. </w:t>
      </w:r>
      <w:r w:rsidRPr="00283989">
        <w:rPr>
          <w:sz w:val="22"/>
          <w:szCs w:val="22"/>
        </w:rPr>
        <w:lastRenderedPageBreak/>
        <w:t xml:space="preserve">Übermäßige Nähe wird nicht zugelassen (z.B. wenn Kinder / Jugendliche auf dem Schoß eines Erwachsenen sitzen). </w:t>
      </w:r>
    </w:p>
    <w:p w14:paraId="39FA54DC" w14:textId="77777777" w:rsidR="00DC3DF6" w:rsidRPr="00283989" w:rsidRDefault="00DC3D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84"/>
        <w:jc w:val="both"/>
        <w:rPr>
          <w:sz w:val="22"/>
          <w:szCs w:val="22"/>
        </w:rPr>
      </w:pPr>
    </w:p>
    <w:p w14:paraId="53964CC5" w14:textId="77777777" w:rsidR="00DC3DF6" w:rsidRPr="00283989" w:rsidRDefault="0048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84"/>
        <w:jc w:val="both"/>
        <w:rPr>
          <w:b/>
          <w:bCs/>
          <w:sz w:val="22"/>
          <w:szCs w:val="22"/>
        </w:rPr>
      </w:pPr>
      <w:r w:rsidRPr="00283989">
        <w:rPr>
          <w:b/>
          <w:bCs/>
          <w:sz w:val="22"/>
          <w:szCs w:val="22"/>
        </w:rPr>
        <w:t>Intimsphäre</w:t>
      </w:r>
    </w:p>
    <w:p w14:paraId="480BFB08" w14:textId="77777777" w:rsidR="00DC3DF6" w:rsidRPr="00283989" w:rsidRDefault="004834FD">
      <w:pPr>
        <w:numPr>
          <w:ilvl w:val="0"/>
          <w:numId w:val="24"/>
        </w:numPr>
        <w:jc w:val="both"/>
        <w:rPr>
          <w:sz w:val="22"/>
          <w:szCs w:val="22"/>
        </w:rPr>
      </w:pPr>
      <w:r w:rsidRPr="00283989">
        <w:rPr>
          <w:sz w:val="22"/>
          <w:szCs w:val="22"/>
        </w:rPr>
        <w:t xml:space="preserve">Die Intimsphäre der Kinder und Jugendlichen wird gewahrt. Will ich Kindern und Jugendlichen zum Beispiel beim Ankleiden von liturgischen Gewändern, Sportkleidung oder Kostümen helfen, frage ich diese vorher um Erlaubnis. </w:t>
      </w:r>
    </w:p>
    <w:p w14:paraId="0EAA371A" w14:textId="77777777" w:rsidR="00DC3DF6" w:rsidRPr="00283989" w:rsidRDefault="00DC3D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84"/>
        <w:jc w:val="both"/>
        <w:rPr>
          <w:sz w:val="22"/>
          <w:szCs w:val="22"/>
        </w:rPr>
      </w:pPr>
    </w:p>
    <w:p w14:paraId="3310A814" w14:textId="77777777" w:rsidR="00DC3DF6" w:rsidRPr="00283989" w:rsidRDefault="004834FD">
      <w:pPr>
        <w:spacing w:after="200" w:line="276" w:lineRule="auto"/>
        <w:jc w:val="both"/>
        <w:rPr>
          <w:b/>
          <w:bCs/>
          <w:sz w:val="22"/>
          <w:szCs w:val="22"/>
        </w:rPr>
      </w:pPr>
      <w:r w:rsidRPr="00283989">
        <w:rPr>
          <w:b/>
          <w:bCs/>
          <w:sz w:val="22"/>
          <w:szCs w:val="22"/>
        </w:rPr>
        <w:t>Zulässigkeit von Geschenken und Belohnungen</w:t>
      </w:r>
    </w:p>
    <w:p w14:paraId="210CD39F" w14:textId="77777777" w:rsidR="00DC3DF6" w:rsidRPr="00283989" w:rsidRDefault="004834FD">
      <w:pPr>
        <w:numPr>
          <w:ilvl w:val="0"/>
          <w:numId w:val="24"/>
        </w:numPr>
        <w:jc w:val="both"/>
        <w:rPr>
          <w:sz w:val="22"/>
          <w:szCs w:val="22"/>
        </w:rPr>
      </w:pPr>
      <w:r w:rsidRPr="00283989">
        <w:rPr>
          <w:sz w:val="22"/>
          <w:szCs w:val="22"/>
        </w:rPr>
        <w:t xml:space="preserve">Geschenke müssen transparent vergeben werden, der finanzielle Rahmen sollte angemessen niedrig sein, und sie müssen abgelehnt werden können. </w:t>
      </w:r>
    </w:p>
    <w:p w14:paraId="041F31C3" w14:textId="77777777" w:rsidR="00DC3DF6" w:rsidRPr="00283989" w:rsidRDefault="004834FD">
      <w:pPr>
        <w:numPr>
          <w:ilvl w:val="0"/>
          <w:numId w:val="24"/>
        </w:numPr>
        <w:jc w:val="both"/>
        <w:rPr>
          <w:sz w:val="22"/>
          <w:szCs w:val="22"/>
        </w:rPr>
      </w:pPr>
      <w:r w:rsidRPr="00283989">
        <w:rPr>
          <w:sz w:val="22"/>
          <w:szCs w:val="22"/>
        </w:rPr>
        <w:t>Geschenke / Belohnungen dürfen nicht an private Gegenleistungen verknüpft werden.</w:t>
      </w:r>
    </w:p>
    <w:p w14:paraId="3BC4C5C1" w14:textId="77777777" w:rsidR="00DC3DF6" w:rsidRPr="00283989" w:rsidRDefault="004834FD">
      <w:pPr>
        <w:numPr>
          <w:ilvl w:val="0"/>
          <w:numId w:val="24"/>
        </w:numPr>
        <w:jc w:val="both"/>
        <w:rPr>
          <w:sz w:val="22"/>
          <w:szCs w:val="22"/>
        </w:rPr>
      </w:pPr>
      <w:r w:rsidRPr="00283989">
        <w:rPr>
          <w:sz w:val="22"/>
          <w:szCs w:val="22"/>
        </w:rPr>
        <w:t xml:space="preserve">Geschenke / Belohnungen gibt es nicht für „Selbstverständlichkeiten“. Ich pflege generell einen zurückhaltenden Umgang mit Geschenken. </w:t>
      </w:r>
    </w:p>
    <w:p w14:paraId="06E354A2" w14:textId="77777777" w:rsidR="00DC3DF6" w:rsidRPr="00283989" w:rsidRDefault="00DC3D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84"/>
        <w:jc w:val="both"/>
        <w:rPr>
          <w:sz w:val="22"/>
          <w:szCs w:val="22"/>
        </w:rPr>
      </w:pPr>
    </w:p>
    <w:p w14:paraId="5A328452" w14:textId="77777777" w:rsidR="00DC3DF6" w:rsidRPr="00283989" w:rsidRDefault="0048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jc w:val="both"/>
        <w:rPr>
          <w:b/>
          <w:bCs/>
          <w:sz w:val="22"/>
          <w:szCs w:val="22"/>
        </w:rPr>
      </w:pPr>
      <w:r w:rsidRPr="00283989">
        <w:rPr>
          <w:b/>
          <w:bCs/>
          <w:sz w:val="22"/>
          <w:szCs w:val="22"/>
        </w:rPr>
        <w:t>Disziplinarmaßnahmen</w:t>
      </w:r>
    </w:p>
    <w:p w14:paraId="5F0B23D7" w14:textId="77777777" w:rsidR="00DC3DF6" w:rsidRPr="00283989" w:rsidRDefault="004834F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jc w:val="both"/>
        <w:rPr>
          <w:sz w:val="22"/>
          <w:szCs w:val="22"/>
        </w:rPr>
      </w:pPr>
      <w:r w:rsidRPr="00283989">
        <w:rPr>
          <w:sz w:val="22"/>
          <w:szCs w:val="22"/>
        </w:rPr>
        <w:t xml:space="preserve">Jugendverbandsarbeit ist ein Lernfeld, in dem wir uns ausprobieren und Fehler machen dürfen. Wir fördern in unserem Verband eine fehlerfreundliche Kultur, in der sich Menschen entwickeln können, auch wenn sie nicht immer unseren Vorstellungen gemäß handeln. Sie müssen aber die Möglichkeit haben, ihr Handeln zu reflektieren und zu verändern. Mit Fehlern wird konstruktiv umgegangen. </w:t>
      </w:r>
    </w:p>
    <w:p w14:paraId="496AD814" w14:textId="77777777" w:rsidR="00DC3DF6" w:rsidRPr="00283989" w:rsidRDefault="00DC3DF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jc w:val="both"/>
        <w:rPr>
          <w:sz w:val="22"/>
          <w:szCs w:val="22"/>
        </w:rPr>
      </w:pPr>
    </w:p>
    <w:p w14:paraId="22F06377" w14:textId="77777777" w:rsidR="00DC3DF6" w:rsidRPr="00283989" w:rsidRDefault="004834FD">
      <w:pPr>
        <w:numPr>
          <w:ilvl w:val="0"/>
          <w:numId w:val="26"/>
        </w:numPr>
        <w:jc w:val="both"/>
        <w:rPr>
          <w:sz w:val="22"/>
          <w:szCs w:val="22"/>
        </w:rPr>
      </w:pPr>
      <w:r w:rsidRPr="00283989">
        <w:rPr>
          <w:sz w:val="22"/>
          <w:szCs w:val="22"/>
        </w:rPr>
        <w:t>Bei einer Konfliktklärung höre ich beiden Seiten zu, ggf. unter Hinzuziehen einer dritten Person. Dabei und auch beim Aussprechen von Ermahnungen reden wir freundlich, sachlich und auf Augenhöhe miteinander.</w:t>
      </w:r>
    </w:p>
    <w:p w14:paraId="7B248ACB" w14:textId="77777777" w:rsidR="00DC3DF6" w:rsidRPr="00283989" w:rsidRDefault="004834FD">
      <w:pPr>
        <w:numPr>
          <w:ilvl w:val="0"/>
          <w:numId w:val="26"/>
        </w:numPr>
        <w:jc w:val="both"/>
        <w:rPr>
          <w:sz w:val="22"/>
          <w:szCs w:val="22"/>
        </w:rPr>
      </w:pPr>
      <w:r w:rsidRPr="00283989">
        <w:rPr>
          <w:sz w:val="22"/>
          <w:szCs w:val="22"/>
        </w:rPr>
        <w:t xml:space="preserve">Disziplinarmaßnahmen sollten fair, transparent, altersgemäß und dem Verfehlen angemessen erfolgen. Grundsätzlich wird eine Gleichbehandlung bei gleichen Verstößen angezielt. </w:t>
      </w:r>
    </w:p>
    <w:p w14:paraId="43ED8149" w14:textId="77777777" w:rsidR="00DC3DF6" w:rsidRPr="00283989" w:rsidRDefault="004834FD">
      <w:pPr>
        <w:numPr>
          <w:ilvl w:val="0"/>
          <w:numId w:val="26"/>
        </w:numPr>
        <w:jc w:val="both"/>
        <w:rPr>
          <w:sz w:val="22"/>
          <w:szCs w:val="22"/>
        </w:rPr>
      </w:pPr>
      <w:r w:rsidRPr="00283989">
        <w:rPr>
          <w:sz w:val="22"/>
          <w:szCs w:val="22"/>
        </w:rPr>
        <w:t xml:space="preserve">Ich nutze keine verbale oder nonverbale Gewalt! Ich weise im Gespräch mit den Kindern und Jugendlichen auf ein falsches Verhalten hin und spreche ggf. mit den Eltern. </w:t>
      </w:r>
    </w:p>
    <w:p w14:paraId="0985AAF5" w14:textId="77777777" w:rsidR="00DC3DF6" w:rsidRPr="00283989" w:rsidRDefault="004834FD">
      <w:pPr>
        <w:numPr>
          <w:ilvl w:val="0"/>
          <w:numId w:val="26"/>
        </w:numPr>
        <w:jc w:val="both"/>
        <w:rPr>
          <w:sz w:val="22"/>
          <w:szCs w:val="22"/>
        </w:rPr>
      </w:pPr>
      <w:r w:rsidRPr="00283989">
        <w:rPr>
          <w:sz w:val="22"/>
          <w:szCs w:val="22"/>
        </w:rPr>
        <w:t xml:space="preserve">Wenn ich einschüchterndes Verhalten, verbale Gewalt o.ä. in der beobachte, beende ich die Situation, spreche das Verhalten an und mache es zum Thema. Ich fordere eine Veränderung ein. </w:t>
      </w:r>
    </w:p>
    <w:p w14:paraId="67FC3FE2" w14:textId="77777777" w:rsidR="00DC3DF6" w:rsidRPr="00283989" w:rsidRDefault="00DC3D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84"/>
        <w:jc w:val="both"/>
        <w:rPr>
          <w:sz w:val="22"/>
          <w:szCs w:val="22"/>
        </w:rPr>
      </w:pPr>
    </w:p>
    <w:p w14:paraId="532BBADC" w14:textId="77777777" w:rsidR="00DC3DF6" w:rsidRPr="00283989" w:rsidRDefault="0048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84"/>
        <w:jc w:val="both"/>
        <w:rPr>
          <w:b/>
          <w:bCs/>
          <w:sz w:val="22"/>
          <w:szCs w:val="22"/>
        </w:rPr>
      </w:pPr>
      <w:r w:rsidRPr="00283989">
        <w:rPr>
          <w:b/>
          <w:bCs/>
          <w:sz w:val="22"/>
          <w:szCs w:val="22"/>
        </w:rPr>
        <w:t>Verhalten auf Freizeiten und Reisen</w:t>
      </w:r>
    </w:p>
    <w:p w14:paraId="4FAC6A21" w14:textId="77777777" w:rsidR="00DC3DF6" w:rsidRPr="00283989" w:rsidRDefault="004834FD">
      <w:pPr>
        <w:numPr>
          <w:ilvl w:val="0"/>
          <w:numId w:val="28"/>
        </w:numPr>
        <w:jc w:val="both"/>
        <w:rPr>
          <w:sz w:val="22"/>
          <w:szCs w:val="22"/>
        </w:rPr>
      </w:pPr>
      <w:r w:rsidRPr="00283989">
        <w:rPr>
          <w:sz w:val="22"/>
          <w:szCs w:val="22"/>
        </w:rPr>
        <w:t>Auf Veranstaltungen und Reisen mit mindestens einer gemeinsamen Übernachtung müssen Schutzbefohlene von einer ausreichenden Anzahl erwachsener Bezugspersonen begleitet werden. Setzt sich die Gruppe aus verschiedenen Geschlechtern zusammen, müssen auch unter den Begleitpersonen verschiedene Geschlechter vertreten sein.</w:t>
      </w:r>
    </w:p>
    <w:p w14:paraId="24705685" w14:textId="77777777" w:rsidR="00DC3DF6" w:rsidRPr="00283989" w:rsidRDefault="004834FD">
      <w:pPr>
        <w:numPr>
          <w:ilvl w:val="0"/>
          <w:numId w:val="28"/>
        </w:numPr>
        <w:jc w:val="both"/>
        <w:rPr>
          <w:sz w:val="22"/>
          <w:szCs w:val="22"/>
        </w:rPr>
      </w:pPr>
      <w:r w:rsidRPr="00283989">
        <w:rPr>
          <w:sz w:val="22"/>
          <w:szCs w:val="22"/>
        </w:rPr>
        <w:t>Bei Übernachtungen insbesondere mit Kindern und Jugendlichen im Rahmen von Ausflügen, Reisen oder Ferienfreizeiten sind den erwachsenen Leiter*innen Schlafmöglichkeiten in getrennten Räumen zur Verfügung zu stellen. Ausnahmen aufgrund räumlicher Gegebenheiten sind vor Beginn der Veranstaltung zu klären und bedürfen der Zustimmung der Erziehungsberechtigten und der Leiter*innen.</w:t>
      </w:r>
    </w:p>
    <w:p w14:paraId="04B400B1" w14:textId="77777777" w:rsidR="00DC3DF6" w:rsidRPr="00283989" w:rsidRDefault="004834FD">
      <w:pPr>
        <w:numPr>
          <w:ilvl w:val="0"/>
          <w:numId w:val="28"/>
        </w:numPr>
        <w:jc w:val="both"/>
        <w:rPr>
          <w:sz w:val="22"/>
          <w:szCs w:val="22"/>
        </w:rPr>
      </w:pPr>
      <w:r w:rsidRPr="00283989">
        <w:rPr>
          <w:sz w:val="22"/>
          <w:szCs w:val="22"/>
        </w:rPr>
        <w:t>Volljährige Teilnehmende dürfen auf eigenen Wunsch auch in gemischt-geschlechtlichen Zimmern übernachten.</w:t>
      </w:r>
    </w:p>
    <w:p w14:paraId="088B27A6" w14:textId="77777777" w:rsidR="00DC3DF6" w:rsidRPr="00283989" w:rsidRDefault="004834FD">
      <w:pPr>
        <w:numPr>
          <w:ilvl w:val="0"/>
          <w:numId w:val="28"/>
        </w:numPr>
        <w:jc w:val="both"/>
        <w:rPr>
          <w:sz w:val="22"/>
          <w:szCs w:val="22"/>
        </w:rPr>
      </w:pPr>
      <w:r w:rsidRPr="00283989">
        <w:rPr>
          <w:sz w:val="22"/>
          <w:szCs w:val="22"/>
        </w:rPr>
        <w:t>Übernachtungen von Kindern und Jugendlichen in den Privatwohnungen von Leiter*innen sind untersagt.</w:t>
      </w:r>
    </w:p>
    <w:p w14:paraId="5D7CB843" w14:textId="77777777" w:rsidR="00DC3DF6" w:rsidRPr="00283989" w:rsidRDefault="004834FD">
      <w:pPr>
        <w:numPr>
          <w:ilvl w:val="0"/>
          <w:numId w:val="28"/>
        </w:numPr>
        <w:jc w:val="both"/>
        <w:rPr>
          <w:sz w:val="22"/>
          <w:szCs w:val="22"/>
        </w:rPr>
      </w:pPr>
      <w:r w:rsidRPr="00283989">
        <w:rPr>
          <w:sz w:val="22"/>
          <w:szCs w:val="22"/>
        </w:rPr>
        <w:t>In Schlaf-, Sanitär- oder vergleichbaren Räumen ist der alleinige Aufenthalt eines*einer Leiter*in mit einem*einer minderjährigen Teilnehmer*in zu unterlassen.</w:t>
      </w:r>
    </w:p>
    <w:p w14:paraId="14B5BB95" w14:textId="77777777" w:rsidR="00DC3DF6" w:rsidRPr="00283989" w:rsidRDefault="00DC3DF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709"/>
        <w:jc w:val="both"/>
        <w:rPr>
          <w:sz w:val="22"/>
          <w:szCs w:val="22"/>
        </w:rPr>
      </w:pPr>
    </w:p>
    <w:p w14:paraId="1AEA036C" w14:textId="77777777" w:rsidR="00DC3DF6" w:rsidRPr="00283989" w:rsidRDefault="00DC3D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84"/>
        <w:jc w:val="both"/>
      </w:pPr>
    </w:p>
    <w:p w14:paraId="1E91F3DE" w14:textId="77777777" w:rsidR="00DC3DF6" w:rsidRDefault="00DC3D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84"/>
        <w:jc w:val="both"/>
      </w:pPr>
    </w:p>
    <w:p w14:paraId="16C1531C" w14:textId="77777777" w:rsidR="00E60AC6" w:rsidRDefault="00E60A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84"/>
        <w:jc w:val="both"/>
      </w:pPr>
    </w:p>
    <w:p w14:paraId="119E04C9" w14:textId="77777777" w:rsidR="00E60AC6" w:rsidRPr="00283989" w:rsidRDefault="00E60A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84"/>
        <w:jc w:val="both"/>
      </w:pPr>
    </w:p>
    <w:p w14:paraId="604556E0" w14:textId="77777777" w:rsidR="00DC3DF6" w:rsidRPr="00283989" w:rsidRDefault="0048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84"/>
        <w:jc w:val="both"/>
        <w:rPr>
          <w:sz w:val="22"/>
          <w:szCs w:val="22"/>
          <w:u w:val="single"/>
        </w:rPr>
      </w:pPr>
      <w:r w:rsidRPr="00283989">
        <w:rPr>
          <w:sz w:val="22"/>
          <w:szCs w:val="22"/>
          <w:u w:val="single"/>
        </w:rPr>
        <w:lastRenderedPageBreak/>
        <w:t>Selbstauskunftserklärung</w:t>
      </w:r>
    </w:p>
    <w:p w14:paraId="5F22B74D" w14:textId="77777777" w:rsidR="00DC3DF6" w:rsidRPr="00283989" w:rsidRDefault="0048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84"/>
        <w:jc w:val="both"/>
        <w:rPr>
          <w:sz w:val="22"/>
          <w:szCs w:val="22"/>
        </w:rPr>
      </w:pPr>
      <w:r w:rsidRPr="00283989">
        <w:rPr>
          <w:sz w:val="22"/>
          <w:szCs w:val="22"/>
        </w:rPr>
        <w:t>•</w:t>
      </w:r>
      <w:r w:rsidRPr="00283989">
        <w:rPr>
          <w:sz w:val="22"/>
          <w:szCs w:val="22"/>
        </w:rPr>
        <w:tab/>
        <w:t xml:space="preserve">Hiermit versichere ich, dass ich nicht wegen einer Straftat gegen die sexuelle Selbstbestimmtheit (entsprechend SGB VIII §72a) rechtskräftig verurteilt worden bin und auch insoweit kein Ermittlungsverfahren gegen mich eingeleitet worden ist. </w:t>
      </w:r>
    </w:p>
    <w:p w14:paraId="51DEDC57" w14:textId="77777777" w:rsidR="00DC3DF6" w:rsidRPr="00283989" w:rsidRDefault="0048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84"/>
        <w:jc w:val="both"/>
        <w:rPr>
          <w:sz w:val="22"/>
          <w:szCs w:val="22"/>
        </w:rPr>
      </w:pPr>
      <w:r w:rsidRPr="00283989">
        <w:rPr>
          <w:sz w:val="22"/>
          <w:szCs w:val="22"/>
        </w:rPr>
        <w:t>•</w:t>
      </w:r>
      <w:r w:rsidRPr="00283989">
        <w:rPr>
          <w:sz w:val="22"/>
          <w:szCs w:val="22"/>
        </w:rPr>
        <w:tab/>
        <w:t xml:space="preserve">Für den Fall, dass diesbezüglich ein Ermittlungsverfahren gegen mich eingeleitet wird, verpflichte ich mich, dies meinem Dienstvorgesetzten </w:t>
      </w:r>
      <w:commentRangeStart w:id="16"/>
      <w:r w:rsidRPr="00283989">
        <w:rPr>
          <w:sz w:val="22"/>
          <w:szCs w:val="22"/>
          <w:highlight w:val="yellow"/>
        </w:rPr>
        <w:t>bzw. der Person, die mich zu meiner ehrenamtlichen Tätigkeit</w:t>
      </w:r>
      <w:commentRangeEnd w:id="16"/>
      <w:r w:rsidR="00283989" w:rsidRPr="00283989">
        <w:rPr>
          <w:rStyle w:val="Kommentarzeichen"/>
        </w:rPr>
        <w:commentReference w:id="16"/>
      </w:r>
      <w:r w:rsidRPr="00283989">
        <w:rPr>
          <w:sz w:val="22"/>
          <w:szCs w:val="22"/>
        </w:rPr>
        <w:t xml:space="preserve"> beauftragt hat, umgehend mitzuteilen.</w:t>
      </w:r>
    </w:p>
    <w:p w14:paraId="6DB7C780" w14:textId="77777777" w:rsidR="00DC3DF6" w:rsidRPr="00283989" w:rsidRDefault="00DC3D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84"/>
        <w:jc w:val="both"/>
        <w:rPr>
          <w:sz w:val="22"/>
          <w:szCs w:val="22"/>
        </w:rPr>
      </w:pPr>
    </w:p>
    <w:p w14:paraId="3E6D67CB" w14:textId="77777777" w:rsidR="00DC3DF6" w:rsidRPr="00283989" w:rsidRDefault="00DC3D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84"/>
        <w:jc w:val="both"/>
        <w:rPr>
          <w:sz w:val="22"/>
          <w:szCs w:val="22"/>
        </w:rPr>
      </w:pPr>
    </w:p>
    <w:p w14:paraId="0633BEFA" w14:textId="77777777" w:rsidR="00DC3DF6" w:rsidRPr="00283989" w:rsidRDefault="0048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84"/>
        <w:jc w:val="both"/>
        <w:rPr>
          <w:sz w:val="22"/>
          <w:szCs w:val="22"/>
        </w:rPr>
      </w:pPr>
      <w:r w:rsidRPr="00283989">
        <w:rPr>
          <w:sz w:val="22"/>
          <w:szCs w:val="22"/>
        </w:rPr>
        <w:t>Vor dem Inkrafttreten dieses Konzeptes  haben alle haupt- und ehrenamtlichen Personen eine Selbstverpflichtungserklärung unterschrieben. Diese wird von diesem Kodex abgelöst und ist nicht mehr notwendig. Wenn ein*e Haupt-, Neben- oder Ehrenamtliche*r den Kodex nicht unterschreiben möchte, werden zunächst Gespräche geführt. Er*sie kann seine*ihre Aufgabe mit Kindern und Jugendlichen bis zur Unterzeichnung nicht weiter wahrnehmen.</w:t>
      </w:r>
    </w:p>
    <w:p w14:paraId="0A322356" w14:textId="77777777" w:rsidR="00DC3DF6" w:rsidRPr="00283989" w:rsidRDefault="00DC3D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84"/>
        <w:jc w:val="both"/>
        <w:rPr>
          <w:sz w:val="22"/>
          <w:szCs w:val="22"/>
        </w:rPr>
      </w:pPr>
    </w:p>
    <w:p w14:paraId="40825BA8" w14:textId="77777777" w:rsidR="00DC3DF6" w:rsidRPr="00283989" w:rsidRDefault="0048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84"/>
        <w:jc w:val="both"/>
        <w:rPr>
          <w:sz w:val="22"/>
          <w:szCs w:val="22"/>
        </w:rPr>
      </w:pPr>
      <w:r w:rsidRPr="00283989">
        <w:rPr>
          <w:sz w:val="22"/>
          <w:szCs w:val="22"/>
        </w:rPr>
        <w:t>Ein unterzeichnetes Exemplar dieses Verhaltenskodex wird gemeinsam mit der Dokumentation der Einsichtnahme und der Teilnahmebestätigung der Präventionsschulung abgelegt bzw. zur Personalakte genommen, ein zweites Exemplar wird den Unterzeichnenden ausgehändigt.</w:t>
      </w:r>
    </w:p>
    <w:p w14:paraId="798AC5E8" w14:textId="77777777" w:rsidR="00DC3DF6" w:rsidRPr="00283989" w:rsidRDefault="004834FD">
      <w:pPr>
        <w:pStyle w:val="berschrift1"/>
        <w:numPr>
          <w:ilvl w:val="0"/>
          <w:numId w:val="29"/>
        </w:numPr>
        <w:jc w:val="both"/>
        <w:rPr>
          <w:i/>
          <w:iCs/>
        </w:rPr>
      </w:pPr>
      <w:bookmarkStart w:id="17" w:name="_Toc11"/>
      <w:r w:rsidRPr="00283989">
        <w:t>Umgang mit Verdachtsfällen</w:t>
      </w:r>
      <w:bookmarkEnd w:id="17"/>
    </w:p>
    <w:p w14:paraId="5BD7448C" w14:textId="77777777" w:rsidR="00DC3DF6" w:rsidRPr="00283989" w:rsidRDefault="00DC3DF6">
      <w:pPr>
        <w:pStyle w:val="TextA"/>
        <w:ind w:left="284"/>
        <w:jc w:val="both"/>
        <w:rPr>
          <w:rFonts w:ascii="Trebuchet MS" w:eastAsia="Trebuchet MS" w:hAnsi="Trebuchet MS" w:cs="Trebuchet MS"/>
          <w:i/>
          <w:iCs/>
        </w:rPr>
      </w:pPr>
    </w:p>
    <w:p w14:paraId="6C6DA505" w14:textId="77777777"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rPr>
        <w:t>Meldungen oder Beschwerden über sexualisierte Gewalt können in unterschiedlichen Kontexten oder Situationen auftreten. Diese kann zwischen Erwachsenen und Schutzbefohlenen auftreten, genauso zwischen Kinder und Jugendlichen untereinander oder Erwachsenen untereinander. Zudem kann auch die Situation auftreten, dass sich ein Kind oder ein*e Jugendliche*r einer Vertrauensperson anvertraut oder jemand erfährt, dass Kinder und Jugendliche untereinander übergriffig geworden sind.</w:t>
      </w:r>
    </w:p>
    <w:p w14:paraId="45609BD0" w14:textId="77777777" w:rsidR="00DC3DF6" w:rsidRPr="00283989" w:rsidRDefault="00DC3DF6">
      <w:pPr>
        <w:pStyle w:val="TextA"/>
        <w:spacing w:line="276" w:lineRule="auto"/>
        <w:ind w:left="284"/>
        <w:jc w:val="both"/>
        <w:rPr>
          <w:rFonts w:ascii="Trebuchet MS" w:eastAsia="Trebuchet MS" w:hAnsi="Trebuchet MS" w:cs="Trebuchet MS"/>
        </w:rPr>
      </w:pPr>
    </w:p>
    <w:p w14:paraId="26466317" w14:textId="77777777"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rPr>
        <w:t xml:space="preserve">Egal, um welchen Fall es sich handelt, der*die Meldende kann sich entweder direkt an die </w:t>
      </w:r>
      <w:commentRangeStart w:id="18"/>
      <w:r w:rsidRPr="00283989">
        <w:rPr>
          <w:rFonts w:ascii="Trebuchet MS" w:hAnsi="Trebuchet MS"/>
        </w:rPr>
        <w:t>BDKJ-Diözesanstelle</w:t>
      </w:r>
      <w:commentRangeEnd w:id="18"/>
      <w:r w:rsidR="001F6E8B">
        <w:rPr>
          <w:rStyle w:val="Kommentarzeichen"/>
          <w:rFonts w:ascii="Trebuchet MS" w:eastAsia="Arial Unicode MS" w:hAnsi="Trebuchet MS" w:cs="Arial Unicode MS"/>
        </w:rPr>
        <w:commentReference w:id="18"/>
      </w:r>
      <w:r w:rsidRPr="00283989">
        <w:rPr>
          <w:rFonts w:ascii="Trebuchet MS" w:hAnsi="Trebuchet MS"/>
        </w:rPr>
        <w:t>, an eine beauftrage Ansprechperson des Erzbistums oder eine neutrale externe Organisation wenden, um dort Hilfe zu bekommen.</w:t>
      </w:r>
    </w:p>
    <w:p w14:paraId="75542BBD" w14:textId="77777777" w:rsidR="00DC3DF6" w:rsidRPr="00283989" w:rsidRDefault="00DC3DF6">
      <w:pPr>
        <w:pStyle w:val="TextA"/>
        <w:spacing w:line="276" w:lineRule="auto"/>
        <w:ind w:left="284"/>
        <w:jc w:val="both"/>
        <w:rPr>
          <w:rFonts w:ascii="Trebuchet MS" w:eastAsia="Trebuchet MS" w:hAnsi="Trebuchet MS" w:cs="Trebuchet MS"/>
        </w:rPr>
      </w:pPr>
    </w:p>
    <w:p w14:paraId="391EEF51" w14:textId="77777777" w:rsidR="00DC3DF6" w:rsidRPr="00283989" w:rsidRDefault="004834FD">
      <w:pPr>
        <w:pStyle w:val="TextA"/>
        <w:spacing w:line="276" w:lineRule="auto"/>
        <w:ind w:left="284"/>
        <w:jc w:val="both"/>
        <w:rPr>
          <w:rFonts w:ascii="Trebuchet MS" w:eastAsia="Trebuchet MS" w:hAnsi="Trebuchet MS" w:cs="Trebuchet MS"/>
          <w:b/>
          <w:bCs/>
          <w:sz w:val="24"/>
          <w:szCs w:val="24"/>
        </w:rPr>
      </w:pPr>
      <w:r w:rsidRPr="00283989">
        <w:rPr>
          <w:rFonts w:ascii="Trebuchet MS" w:hAnsi="Trebuchet MS"/>
          <w:b/>
          <w:bCs/>
          <w:sz w:val="24"/>
          <w:szCs w:val="24"/>
        </w:rPr>
        <w:t>Die Kontaktdaten lauten wie folgt:</w:t>
      </w:r>
    </w:p>
    <w:p w14:paraId="72CFC16D" w14:textId="77777777" w:rsidR="00DC3DF6" w:rsidRPr="00283989" w:rsidRDefault="00DC3DF6">
      <w:pPr>
        <w:pStyle w:val="TextA"/>
        <w:spacing w:line="276" w:lineRule="auto"/>
        <w:ind w:left="284"/>
        <w:jc w:val="both"/>
        <w:rPr>
          <w:rFonts w:ascii="Trebuchet MS" w:eastAsia="Trebuchet MS" w:hAnsi="Trebuchet MS" w:cs="Trebuchet MS"/>
        </w:rPr>
      </w:pPr>
    </w:p>
    <w:p w14:paraId="273C6BFC" w14:textId="77777777" w:rsidR="00DC3DF6" w:rsidRPr="00283989" w:rsidRDefault="004834FD">
      <w:pPr>
        <w:pStyle w:val="TextA"/>
        <w:spacing w:line="276" w:lineRule="auto"/>
        <w:ind w:left="284"/>
        <w:jc w:val="both"/>
        <w:rPr>
          <w:rFonts w:ascii="Trebuchet MS" w:eastAsia="Trebuchet MS" w:hAnsi="Trebuchet MS" w:cs="Trebuchet MS"/>
          <w:b/>
          <w:bCs/>
        </w:rPr>
      </w:pPr>
      <w:r w:rsidRPr="00283989">
        <w:rPr>
          <w:rFonts w:ascii="Trebuchet MS" w:hAnsi="Trebuchet MS"/>
          <w:b/>
          <w:bCs/>
        </w:rPr>
        <w:t xml:space="preserve">BDKJ-Diözesanstelle </w:t>
      </w:r>
    </w:p>
    <w:p w14:paraId="54075FEA" w14:textId="77777777"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rPr>
        <w:t>Elena Stötzel, 0221 1642 6837 (BDKJ-Diözesanvorsitzende)</w:t>
      </w:r>
    </w:p>
    <w:p w14:paraId="39F764C8" w14:textId="77777777"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rPr>
        <w:t>Volker Andres, 0221. 1642 6833 (BDKJ-Diözesanvorsitzender, Präventionsfachkraft)</w:t>
      </w:r>
    </w:p>
    <w:p w14:paraId="62E21F27" w14:textId="77777777"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rPr>
        <w:t xml:space="preserve">Jan Peter </w:t>
      </w:r>
      <w:proofErr w:type="spellStart"/>
      <w:r w:rsidRPr="00283989">
        <w:rPr>
          <w:rFonts w:ascii="Trebuchet MS" w:hAnsi="Trebuchet MS"/>
        </w:rPr>
        <w:t>Gesterkamp</w:t>
      </w:r>
      <w:proofErr w:type="spellEnd"/>
      <w:r w:rsidRPr="00283989">
        <w:rPr>
          <w:rFonts w:ascii="Trebuchet MS" w:hAnsi="Trebuchet MS"/>
        </w:rPr>
        <w:t>, 0221 1642 6212 (Referent, Präventionsfachkraft)</w:t>
      </w:r>
    </w:p>
    <w:p w14:paraId="17D1F47C" w14:textId="77777777" w:rsidR="00DC3DF6" w:rsidRPr="00283989" w:rsidRDefault="00DC3DF6">
      <w:pPr>
        <w:pStyle w:val="TextA"/>
        <w:spacing w:line="276" w:lineRule="auto"/>
        <w:ind w:left="284"/>
        <w:jc w:val="both"/>
        <w:rPr>
          <w:rFonts w:ascii="Trebuchet MS" w:eastAsia="Trebuchet MS" w:hAnsi="Trebuchet MS" w:cs="Trebuchet MS"/>
        </w:rPr>
      </w:pPr>
    </w:p>
    <w:p w14:paraId="6C9D004D" w14:textId="77777777" w:rsidR="00DC3DF6" w:rsidRPr="00283989" w:rsidRDefault="00DC3DF6">
      <w:pPr>
        <w:pStyle w:val="TextA"/>
        <w:spacing w:line="276" w:lineRule="auto"/>
        <w:ind w:left="284"/>
        <w:jc w:val="both"/>
        <w:rPr>
          <w:rFonts w:ascii="Trebuchet MS" w:eastAsia="Trebuchet MS" w:hAnsi="Trebuchet MS" w:cs="Trebuchet MS"/>
        </w:rPr>
      </w:pPr>
    </w:p>
    <w:p w14:paraId="5E218035" w14:textId="77777777" w:rsidR="00DC3DF6" w:rsidRPr="00283989" w:rsidRDefault="004834FD">
      <w:pPr>
        <w:pStyle w:val="TextA"/>
        <w:spacing w:line="276" w:lineRule="auto"/>
        <w:ind w:left="284"/>
        <w:jc w:val="both"/>
        <w:rPr>
          <w:rFonts w:ascii="Trebuchet MS" w:eastAsia="Trebuchet MS" w:hAnsi="Trebuchet MS" w:cs="Trebuchet MS"/>
          <w:b/>
          <w:bCs/>
        </w:rPr>
      </w:pPr>
      <w:r w:rsidRPr="00283989">
        <w:rPr>
          <w:rFonts w:ascii="Trebuchet MS" w:hAnsi="Trebuchet MS"/>
          <w:b/>
          <w:bCs/>
        </w:rPr>
        <w:t xml:space="preserve">Beauftragte Ansprechpersonen des Erzbistums Köln: </w:t>
      </w:r>
    </w:p>
    <w:p w14:paraId="4640635F" w14:textId="77777777"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rPr>
        <w:t>Oliver Vogt, 0221 1642 1821 (Interventionsbeauftragter)</w:t>
      </w:r>
    </w:p>
    <w:p w14:paraId="2F30FF7E" w14:textId="77777777"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rPr>
        <w:t xml:space="preserve">Hildegard </w:t>
      </w:r>
      <w:proofErr w:type="spellStart"/>
      <w:r w:rsidRPr="00283989">
        <w:rPr>
          <w:rFonts w:ascii="Trebuchet MS" w:hAnsi="Trebuchet MS"/>
        </w:rPr>
        <w:t>Arz</w:t>
      </w:r>
      <w:proofErr w:type="spellEnd"/>
      <w:r w:rsidRPr="00283989">
        <w:rPr>
          <w:rFonts w:ascii="Trebuchet MS" w:hAnsi="Trebuchet MS"/>
        </w:rPr>
        <w:t xml:space="preserve"> (Diplom-Psychologin), Tel.: 01520-1642 234</w:t>
      </w:r>
    </w:p>
    <w:p w14:paraId="05C63F4C" w14:textId="77777777"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rPr>
        <w:t>Hans-Jürgen Dohmen (Rechtsanwalt), Tel.: 01520-1642 126</w:t>
      </w:r>
    </w:p>
    <w:p w14:paraId="2176F4C4" w14:textId="77777777"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rPr>
        <w:t>Dr. Emil Naumann (Diplom-Psychologe, Diplom-Pädagoge), Tel.: 0221-1642 2222</w:t>
      </w:r>
    </w:p>
    <w:p w14:paraId="6B98D8D8" w14:textId="77777777" w:rsidR="00DC3DF6" w:rsidRPr="00283989" w:rsidRDefault="00DC3DF6">
      <w:pPr>
        <w:pStyle w:val="TextA"/>
        <w:spacing w:line="276" w:lineRule="auto"/>
        <w:ind w:left="284"/>
        <w:jc w:val="both"/>
        <w:rPr>
          <w:rFonts w:ascii="Trebuchet MS" w:eastAsia="Trebuchet MS" w:hAnsi="Trebuchet MS" w:cs="Trebuchet MS"/>
          <w:b/>
          <w:bCs/>
        </w:rPr>
      </w:pPr>
    </w:p>
    <w:p w14:paraId="61C3C7E9" w14:textId="77777777" w:rsidR="00DC3DF6" w:rsidRPr="00283989" w:rsidRDefault="004834FD">
      <w:pPr>
        <w:pStyle w:val="TextA"/>
        <w:spacing w:line="276" w:lineRule="auto"/>
        <w:ind w:left="284"/>
        <w:jc w:val="both"/>
        <w:rPr>
          <w:rFonts w:ascii="Trebuchet MS" w:eastAsia="Trebuchet MS" w:hAnsi="Trebuchet MS" w:cs="Trebuchet MS"/>
          <w:b/>
          <w:bCs/>
        </w:rPr>
      </w:pPr>
      <w:r w:rsidRPr="00283989">
        <w:rPr>
          <w:rFonts w:ascii="Trebuchet MS" w:hAnsi="Trebuchet MS"/>
          <w:b/>
          <w:bCs/>
        </w:rPr>
        <w:t>Externe Beratungsstellen</w:t>
      </w:r>
    </w:p>
    <w:p w14:paraId="2ED90FC9" w14:textId="6290B52D"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rPr>
        <w:t>Sag's e.V. - Beratung und Prävention gegen sexuelle Gewalt an Kindern und Jugendlichen</w:t>
      </w:r>
    </w:p>
    <w:p w14:paraId="583F5933" w14:textId="77777777"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rPr>
        <w:t>Düsseldorfer Str. 16, 40764 Langenfeld (Rheinland)</w:t>
      </w:r>
    </w:p>
    <w:p w14:paraId="114DE8CD" w14:textId="77777777"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rPr>
        <w:t>Tel.: 02173-82765</w:t>
      </w:r>
    </w:p>
    <w:p w14:paraId="74E8A9D5" w14:textId="77777777" w:rsidR="00DC3DF6" w:rsidRDefault="00DC3DF6">
      <w:pPr>
        <w:pStyle w:val="TextA"/>
        <w:spacing w:line="276" w:lineRule="auto"/>
        <w:ind w:left="284"/>
        <w:jc w:val="both"/>
        <w:rPr>
          <w:rFonts w:ascii="Trebuchet MS" w:eastAsia="Trebuchet MS" w:hAnsi="Trebuchet MS" w:cs="Trebuchet MS"/>
        </w:rPr>
      </w:pPr>
    </w:p>
    <w:p w14:paraId="762A3B8E" w14:textId="77777777" w:rsidR="00E60AC6" w:rsidRPr="00283989" w:rsidRDefault="00E60AC6">
      <w:pPr>
        <w:pStyle w:val="TextA"/>
        <w:spacing w:line="276" w:lineRule="auto"/>
        <w:ind w:left="284"/>
        <w:jc w:val="both"/>
        <w:rPr>
          <w:rFonts w:ascii="Trebuchet MS" w:eastAsia="Trebuchet MS" w:hAnsi="Trebuchet MS" w:cs="Trebuchet MS"/>
        </w:rPr>
      </w:pPr>
    </w:p>
    <w:p w14:paraId="1CC83469" w14:textId="77777777"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rPr>
        <w:lastRenderedPageBreak/>
        <w:t>Beratungsstelle gegen sexualisierte Gewalt e.V.</w:t>
      </w:r>
    </w:p>
    <w:p w14:paraId="478F6681" w14:textId="77777777" w:rsidR="00DC3DF6" w:rsidRPr="00283989" w:rsidRDefault="004834FD">
      <w:pPr>
        <w:pStyle w:val="TextA"/>
        <w:spacing w:line="276" w:lineRule="auto"/>
        <w:ind w:left="284"/>
        <w:jc w:val="both"/>
        <w:rPr>
          <w:rFonts w:ascii="Trebuchet MS" w:eastAsia="Trebuchet MS" w:hAnsi="Trebuchet MS" w:cs="Trebuchet MS"/>
        </w:rPr>
      </w:pPr>
      <w:proofErr w:type="spellStart"/>
      <w:r w:rsidRPr="00283989">
        <w:rPr>
          <w:rFonts w:ascii="Trebuchet MS" w:hAnsi="Trebuchet MS"/>
        </w:rPr>
        <w:t>Damaschkestraße</w:t>
      </w:r>
      <w:proofErr w:type="spellEnd"/>
      <w:r w:rsidRPr="00283989">
        <w:rPr>
          <w:rFonts w:ascii="Trebuchet MS" w:hAnsi="Trebuchet MS"/>
        </w:rPr>
        <w:t xml:space="preserve"> 53, 51373 Leverkusen</w:t>
      </w:r>
    </w:p>
    <w:p w14:paraId="635C2BD7" w14:textId="77777777"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rPr>
        <w:t>Tel.: 0214-2061598</w:t>
      </w:r>
    </w:p>
    <w:p w14:paraId="620AD429" w14:textId="77777777" w:rsidR="00DC3DF6" w:rsidRPr="00283989" w:rsidRDefault="00DC3DF6">
      <w:pPr>
        <w:pStyle w:val="TextA"/>
        <w:spacing w:line="276" w:lineRule="auto"/>
        <w:ind w:left="284"/>
        <w:jc w:val="both"/>
        <w:rPr>
          <w:rFonts w:ascii="Trebuchet MS" w:eastAsia="Trebuchet MS" w:hAnsi="Trebuchet MS" w:cs="Trebuchet MS"/>
        </w:rPr>
      </w:pPr>
    </w:p>
    <w:p w14:paraId="547A08CD" w14:textId="77777777"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rPr>
        <w:t>Zartbitter Köln e.V. - Kontakt- und Informationsstelle gegen sexuellen Missbrauch an Mädchen und Jungen</w:t>
      </w:r>
    </w:p>
    <w:p w14:paraId="68B08D7E" w14:textId="77777777"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rPr>
        <w:t>Sachsenring 2, 50677 Köln</w:t>
      </w:r>
    </w:p>
    <w:p w14:paraId="5830FFA0" w14:textId="77777777"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rPr>
        <w:t>Tel.: 0221-312055</w:t>
      </w:r>
    </w:p>
    <w:p w14:paraId="6ACB89B2" w14:textId="77777777" w:rsidR="00DC3DF6" w:rsidRPr="00283989" w:rsidRDefault="00DC3DF6">
      <w:pPr>
        <w:pStyle w:val="TextA"/>
        <w:spacing w:line="276" w:lineRule="auto"/>
        <w:ind w:left="284"/>
        <w:jc w:val="both"/>
        <w:rPr>
          <w:rFonts w:ascii="Trebuchet MS" w:eastAsia="Trebuchet MS" w:hAnsi="Trebuchet MS" w:cs="Trebuchet MS"/>
        </w:rPr>
      </w:pPr>
    </w:p>
    <w:p w14:paraId="1D6E5313" w14:textId="182788A4"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shd w:val="clear" w:color="auto" w:fill="FFFF00"/>
        </w:rPr>
        <w:t xml:space="preserve">Sobald der </w:t>
      </w:r>
      <w:r w:rsidR="00283989" w:rsidRPr="00283989">
        <w:rPr>
          <w:rFonts w:ascii="Trebuchet MS" w:hAnsi="Trebuchet MS"/>
          <w:shd w:val="clear" w:color="auto" w:fill="FFFF00"/>
        </w:rPr>
        <w:t>Stadt/Kreis-/ Regionalvorstand</w:t>
      </w:r>
      <w:r w:rsidR="00283989" w:rsidRPr="00283989">
        <w:rPr>
          <w:rFonts w:ascii="Trebuchet MS" w:hAnsi="Trebuchet MS"/>
        </w:rPr>
        <w:t xml:space="preserve"> </w:t>
      </w:r>
      <w:r w:rsidRPr="00283989">
        <w:rPr>
          <w:rFonts w:ascii="Trebuchet MS" w:hAnsi="Trebuchet MS"/>
        </w:rPr>
        <w:t xml:space="preserve">von einem Verdachtsfall Kenntnis nimmt, tritt ein Krisenteam zusammen. Dieses besteht aus mindestens drei Personen, davon mindestens eine Person aus dem </w:t>
      </w:r>
      <w:r w:rsidR="00283989" w:rsidRPr="00283989">
        <w:rPr>
          <w:rFonts w:ascii="Trebuchet MS" w:hAnsi="Trebuchet MS"/>
          <w:shd w:val="clear" w:color="auto" w:fill="FFFF00"/>
        </w:rPr>
        <w:t>Stadt/Kreis-/ Regionalvorstand</w:t>
      </w:r>
      <w:r w:rsidRPr="00283989">
        <w:rPr>
          <w:rFonts w:ascii="Trebuchet MS" w:hAnsi="Trebuchet MS"/>
        </w:rPr>
        <w:t>, eine Person aus dem betroffenen Leitungsteam sowie eine Person aus der BDKJ-Diözesanstelle.</w:t>
      </w:r>
    </w:p>
    <w:p w14:paraId="3B32D91E" w14:textId="21771D60"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rPr>
        <w:t xml:space="preserve">Alle Schritte werden dokumentiert. Die weitere Kommunikation, auch gegenüber der Presse, erfolgt ausschließlich durch das Krisenteam. </w:t>
      </w:r>
    </w:p>
    <w:p w14:paraId="28C0219A" w14:textId="77777777" w:rsidR="00DC3DF6" w:rsidRPr="00283989" w:rsidRDefault="00DC3DF6">
      <w:pPr>
        <w:pStyle w:val="TextA"/>
        <w:spacing w:line="276" w:lineRule="auto"/>
        <w:ind w:left="284"/>
        <w:jc w:val="both"/>
        <w:rPr>
          <w:rFonts w:ascii="Trebuchet MS" w:eastAsia="Arial Unicode MS" w:hAnsi="Trebuchet MS" w:cs="Arial Unicode MS"/>
        </w:rPr>
      </w:pPr>
    </w:p>
    <w:p w14:paraId="6DD5D248" w14:textId="77777777" w:rsidR="00DC3DF6" w:rsidRPr="00283989" w:rsidRDefault="00DC3DF6">
      <w:pPr>
        <w:pStyle w:val="TextA"/>
        <w:spacing w:line="276" w:lineRule="auto"/>
        <w:ind w:left="284"/>
        <w:jc w:val="both"/>
        <w:rPr>
          <w:rFonts w:ascii="Trebuchet MS" w:eastAsia="Arial Unicode MS" w:hAnsi="Trebuchet MS" w:cs="Arial Unicode MS"/>
        </w:rPr>
      </w:pPr>
    </w:p>
    <w:p w14:paraId="3E260785" w14:textId="77777777"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eastAsia="Arial Unicode MS" w:hAnsi="Trebuchet MS" w:cs="Arial Unicode MS"/>
        </w:rPr>
        <w:br/>
      </w:r>
    </w:p>
    <w:p w14:paraId="53FB4717" w14:textId="77777777" w:rsidR="00DC3DF6" w:rsidRPr="00283989" w:rsidRDefault="004834FD">
      <w:pPr>
        <w:pStyle w:val="TextA"/>
        <w:ind w:left="284"/>
        <w:jc w:val="both"/>
        <w:rPr>
          <w:rFonts w:ascii="Trebuchet MS" w:eastAsia="Trebuchet MS" w:hAnsi="Trebuchet MS" w:cs="Trebuchet MS"/>
          <w:b/>
          <w:bCs/>
        </w:rPr>
      </w:pPr>
      <w:r w:rsidRPr="00283989">
        <w:rPr>
          <w:rFonts w:ascii="Trebuchet MS" w:hAnsi="Trebuchet MS"/>
          <w:b/>
          <w:bCs/>
          <w:sz w:val="24"/>
          <w:szCs w:val="24"/>
        </w:rPr>
        <w:t>Was tun, wenn ...? - Umgang mit Verdachtsfällen</w:t>
      </w:r>
    </w:p>
    <w:p w14:paraId="69E32C06" w14:textId="77777777" w:rsidR="00DC3DF6" w:rsidRPr="00283989" w:rsidRDefault="004834FD">
      <w:pPr>
        <w:pStyle w:val="TextA"/>
        <w:ind w:left="284"/>
        <w:jc w:val="both"/>
        <w:rPr>
          <w:rFonts w:ascii="Trebuchet MS" w:eastAsia="Trebuchet MS" w:hAnsi="Trebuchet MS" w:cs="Trebuchet MS"/>
          <w:b/>
          <w:bCs/>
        </w:rPr>
      </w:pPr>
      <w:r w:rsidRPr="00283989">
        <w:rPr>
          <w:rFonts w:ascii="Trebuchet MS" w:hAnsi="Trebuchet MS"/>
          <w:b/>
          <w:bCs/>
        </w:rPr>
        <w:t>Verhaltensempfehlungen bei Verdachtsfällen von Kindeswohlgefährdung und speziell von sexueller Gewalt</w:t>
      </w:r>
    </w:p>
    <w:p w14:paraId="4B1CC6E2" w14:textId="77777777" w:rsidR="00DC3DF6" w:rsidRPr="00283989" w:rsidRDefault="004834FD">
      <w:pPr>
        <w:pStyle w:val="TextA"/>
        <w:ind w:left="284"/>
        <w:jc w:val="both"/>
        <w:rPr>
          <w:rFonts w:ascii="Trebuchet MS" w:eastAsia="Trebuchet MS" w:hAnsi="Trebuchet MS" w:cs="Trebuchet MS"/>
        </w:rPr>
      </w:pPr>
      <w:r w:rsidRPr="00283989">
        <w:rPr>
          <w:rFonts w:ascii="Trebuchet MS" w:hAnsi="Trebuchet MS"/>
        </w:rPr>
        <w:t>1. Schritt Ruhe bewahren und nicht überstürzt handeln!</w:t>
      </w:r>
    </w:p>
    <w:p w14:paraId="2A06AABD" w14:textId="77777777" w:rsidR="00DC3DF6" w:rsidRPr="00283989" w:rsidRDefault="004834FD">
      <w:pPr>
        <w:pStyle w:val="TextA"/>
        <w:ind w:left="284"/>
        <w:jc w:val="both"/>
        <w:rPr>
          <w:rFonts w:ascii="Trebuchet MS" w:eastAsia="Trebuchet MS" w:hAnsi="Trebuchet MS" w:cs="Trebuchet MS"/>
        </w:rPr>
      </w:pPr>
      <w:r w:rsidRPr="00283989">
        <w:rPr>
          <w:rFonts w:ascii="Trebuchet MS" w:hAnsi="Trebuchet MS"/>
        </w:rPr>
        <w:t>Das ist nicht einfach, aber sehr wichtig! Denn überstürzte Handlungen können die Situation für das Opfer eventuell verschlimmern.</w:t>
      </w:r>
    </w:p>
    <w:p w14:paraId="5CD0D7F2" w14:textId="77777777" w:rsidR="00DC3DF6" w:rsidRPr="00283989" w:rsidRDefault="004834FD">
      <w:pPr>
        <w:pStyle w:val="TextA"/>
        <w:ind w:left="284"/>
        <w:jc w:val="both"/>
        <w:rPr>
          <w:rFonts w:ascii="Trebuchet MS" w:eastAsia="Trebuchet MS" w:hAnsi="Trebuchet MS" w:cs="Trebuchet MS"/>
        </w:rPr>
      </w:pPr>
      <w:r w:rsidRPr="00283989">
        <w:rPr>
          <w:rFonts w:ascii="Trebuchet MS" w:hAnsi="Trebuchet MS"/>
        </w:rPr>
        <w:t>Wenn sich ein Opfer anvertraut: Zuhören, ermutigen sich mitzuteilen.</w:t>
      </w:r>
    </w:p>
    <w:p w14:paraId="52F93D19" w14:textId="77777777" w:rsidR="00DC3DF6" w:rsidRPr="00283989" w:rsidRDefault="004834FD">
      <w:pPr>
        <w:pStyle w:val="TextA"/>
        <w:ind w:left="284"/>
        <w:jc w:val="both"/>
        <w:rPr>
          <w:rFonts w:ascii="Trebuchet MS" w:eastAsia="Trebuchet MS" w:hAnsi="Trebuchet MS" w:cs="Trebuchet MS"/>
        </w:rPr>
      </w:pPr>
      <w:r w:rsidRPr="00283989">
        <w:rPr>
          <w:rFonts w:ascii="Trebuchet MS" w:hAnsi="Trebuchet MS"/>
        </w:rPr>
        <w:t>Das Erzählte vertraulich behandeln, aber dem Opfer erklären, dass man sich Unterstützung holen wird.</w:t>
      </w:r>
    </w:p>
    <w:p w14:paraId="3EA9CE49" w14:textId="77777777" w:rsidR="00DC3DF6" w:rsidRPr="00283989" w:rsidRDefault="004834FD">
      <w:pPr>
        <w:pStyle w:val="TextA"/>
        <w:ind w:left="284"/>
        <w:jc w:val="both"/>
        <w:rPr>
          <w:rFonts w:ascii="Trebuchet MS" w:eastAsia="Trebuchet MS" w:hAnsi="Trebuchet MS" w:cs="Trebuchet MS"/>
        </w:rPr>
      </w:pPr>
      <w:r w:rsidRPr="00283989">
        <w:rPr>
          <w:rFonts w:ascii="Trebuchet MS" w:hAnsi="Trebuchet MS"/>
        </w:rPr>
        <w:t>Ganz wichtig bei der Aufdeckung von sexualisierter Gewalt innerhalb einer Familie: auf keinen Fall zuerst mit den Eltern sprechen! Dies verschlimmert ggf. die Situation für das Kind bzw. den Jugendlichen und führt unter Umständen dazu, dass das Opfer sich und seine Aussagen zurückzieht, weil der*die Täter*in den Druck auf das Kind erhöht!</w:t>
      </w:r>
    </w:p>
    <w:p w14:paraId="135B9712" w14:textId="77777777" w:rsidR="00DC3DF6" w:rsidRPr="00283989" w:rsidRDefault="004834FD">
      <w:pPr>
        <w:pStyle w:val="TextA"/>
        <w:ind w:left="284"/>
        <w:jc w:val="both"/>
        <w:rPr>
          <w:rFonts w:ascii="Trebuchet MS" w:eastAsia="Trebuchet MS" w:hAnsi="Trebuchet MS" w:cs="Trebuchet MS"/>
        </w:rPr>
      </w:pPr>
      <w:r w:rsidRPr="00283989">
        <w:rPr>
          <w:rFonts w:ascii="Trebuchet MS" w:hAnsi="Trebuchet MS"/>
        </w:rPr>
        <w:t>2. Schritt Fachliche / professionelle Hilfe einholen</w:t>
      </w:r>
    </w:p>
    <w:p w14:paraId="3BBF4B21" w14:textId="77777777" w:rsidR="00DC3DF6" w:rsidRPr="00283989" w:rsidRDefault="004834FD">
      <w:pPr>
        <w:pStyle w:val="TextA"/>
        <w:ind w:left="284"/>
        <w:jc w:val="both"/>
        <w:rPr>
          <w:rFonts w:ascii="Trebuchet MS" w:eastAsia="Trebuchet MS" w:hAnsi="Trebuchet MS" w:cs="Trebuchet MS"/>
        </w:rPr>
      </w:pPr>
      <w:r w:rsidRPr="00283989">
        <w:rPr>
          <w:rFonts w:ascii="Trebuchet MS" w:hAnsi="Trebuchet MS"/>
        </w:rPr>
        <w:t>In einer solchen Situation ist man als Mitarbeiter*in oder ehrenamtlich Tätige*r</w:t>
      </w:r>
      <w:r w:rsidRPr="00283989">
        <w:rPr>
          <w:rFonts w:ascii="Trebuchet MS" w:hAnsi="Trebuchet MS"/>
          <w:lang w:val="da-DK"/>
        </w:rPr>
        <w:t xml:space="preserve"> überfordert</w:t>
      </w:r>
      <w:r w:rsidRPr="00283989">
        <w:rPr>
          <w:rFonts w:ascii="Trebuchet MS" w:hAnsi="Trebuchet MS"/>
        </w:rPr>
        <w:t>.</w:t>
      </w:r>
    </w:p>
    <w:p w14:paraId="34B216AB" w14:textId="77777777" w:rsidR="00DC3DF6" w:rsidRPr="00283989" w:rsidRDefault="004834FD">
      <w:pPr>
        <w:pStyle w:val="TextA"/>
        <w:ind w:left="284"/>
        <w:jc w:val="both"/>
        <w:rPr>
          <w:rFonts w:ascii="Trebuchet MS" w:eastAsia="Trebuchet MS" w:hAnsi="Trebuchet MS" w:cs="Trebuchet MS"/>
        </w:rPr>
      </w:pPr>
      <w:r w:rsidRPr="00283989">
        <w:rPr>
          <w:rFonts w:ascii="Trebuchet MS" w:hAnsi="Trebuchet MS"/>
        </w:rPr>
        <w:t>Deshalb ist es sinnvoll und möglich, sich Unterstützung zu holen.</w:t>
      </w:r>
    </w:p>
    <w:p w14:paraId="2F1C6441" w14:textId="77777777" w:rsidR="00DC3DF6" w:rsidRPr="00283989" w:rsidRDefault="004834FD">
      <w:pPr>
        <w:pStyle w:val="TextA"/>
        <w:ind w:left="284"/>
        <w:jc w:val="both"/>
        <w:rPr>
          <w:rFonts w:ascii="Trebuchet MS" w:eastAsia="Trebuchet MS" w:hAnsi="Trebuchet MS" w:cs="Trebuchet MS"/>
        </w:rPr>
      </w:pPr>
      <w:r w:rsidRPr="00283989">
        <w:rPr>
          <w:rFonts w:ascii="Trebuchet MS" w:hAnsi="Trebuchet MS"/>
        </w:rPr>
        <w:t>Besprechen Sie ihre Wahrnehmung, ihre Beobachtung bzw. ihren Verdacht z.B. mit einem*einer Kolleg*in, mit einem*einer Mitarbeiter*</w:t>
      </w:r>
      <w:proofErr w:type="spellStart"/>
      <w:r w:rsidRPr="00283989">
        <w:rPr>
          <w:rFonts w:ascii="Trebuchet MS" w:hAnsi="Trebuchet MS"/>
        </w:rPr>
        <w:t>in des</w:t>
      </w:r>
      <w:proofErr w:type="spellEnd"/>
      <w:r w:rsidRPr="00283989">
        <w:rPr>
          <w:rFonts w:ascii="Trebuchet MS" w:hAnsi="Trebuchet MS"/>
        </w:rPr>
        <w:t xml:space="preserve"> pastoralen Teams in der Pfarrei oder dem Seelsorgebereich, einem Mitglied der Leiterrunde o.a.</w:t>
      </w:r>
    </w:p>
    <w:p w14:paraId="6F3EEC0D" w14:textId="77777777" w:rsidR="00DC3DF6" w:rsidRPr="00283989" w:rsidRDefault="004834FD">
      <w:pPr>
        <w:pStyle w:val="TextA"/>
        <w:ind w:left="284"/>
        <w:jc w:val="both"/>
        <w:rPr>
          <w:rFonts w:ascii="Trebuchet MS" w:eastAsia="Trebuchet MS" w:hAnsi="Trebuchet MS" w:cs="Trebuchet MS"/>
        </w:rPr>
      </w:pPr>
      <w:r w:rsidRPr="00283989">
        <w:rPr>
          <w:rFonts w:ascii="Trebuchet MS" w:hAnsi="Trebuchet MS"/>
        </w:rPr>
        <w:t>In diesem Gespräch möglichst genau von den Beobachtungen und Wahrnehmungen berichten.</w:t>
      </w:r>
    </w:p>
    <w:p w14:paraId="5BF291C7" w14:textId="77777777" w:rsidR="00DC3DF6" w:rsidRPr="00283989" w:rsidRDefault="004834FD">
      <w:pPr>
        <w:pStyle w:val="TextA"/>
        <w:ind w:left="284"/>
        <w:jc w:val="both"/>
        <w:rPr>
          <w:rFonts w:ascii="Trebuchet MS" w:eastAsia="Trebuchet MS" w:hAnsi="Trebuchet MS" w:cs="Trebuchet MS"/>
        </w:rPr>
      </w:pPr>
      <w:r w:rsidRPr="00283989">
        <w:rPr>
          <w:rFonts w:ascii="Trebuchet MS" w:hAnsi="Trebuchet MS"/>
        </w:rPr>
        <w:t>3. Schritt: Die Inhalte des Gesprächs schriftlich protokollieren</w:t>
      </w:r>
    </w:p>
    <w:p w14:paraId="03CF5E3B" w14:textId="77777777" w:rsidR="00DC3DF6" w:rsidRPr="00283989" w:rsidRDefault="004834FD">
      <w:pPr>
        <w:pStyle w:val="TextA"/>
        <w:ind w:left="284"/>
        <w:jc w:val="both"/>
        <w:rPr>
          <w:rFonts w:ascii="Trebuchet MS" w:eastAsia="Trebuchet MS" w:hAnsi="Trebuchet MS" w:cs="Trebuchet MS"/>
        </w:rPr>
      </w:pPr>
      <w:r w:rsidRPr="00283989">
        <w:rPr>
          <w:rFonts w:ascii="Trebuchet MS" w:hAnsi="Trebuchet MS"/>
        </w:rPr>
        <w:t>4. Schritt: Beratung durch die Präventionsfachkraft</w:t>
      </w:r>
    </w:p>
    <w:p w14:paraId="455EB63B" w14:textId="77777777" w:rsidR="00DC3DF6" w:rsidRPr="00283989" w:rsidRDefault="004834FD">
      <w:pPr>
        <w:pStyle w:val="TextA"/>
        <w:ind w:left="284"/>
        <w:jc w:val="both"/>
        <w:rPr>
          <w:rFonts w:ascii="Trebuchet MS" w:eastAsia="Trebuchet MS" w:hAnsi="Trebuchet MS" w:cs="Trebuchet MS"/>
        </w:rPr>
      </w:pPr>
      <w:r w:rsidRPr="00283989">
        <w:rPr>
          <w:rFonts w:ascii="Trebuchet MS" w:hAnsi="Trebuchet MS"/>
        </w:rPr>
        <w:t xml:space="preserve">Je nach Verdachtsfall ist es sinnvoll, die Beratung der Präventionsfachkraft in Anspruch zu nehmen. </w:t>
      </w:r>
    </w:p>
    <w:p w14:paraId="5D81C322" w14:textId="77777777" w:rsidR="00DC3DF6" w:rsidRPr="00283989" w:rsidRDefault="004834FD">
      <w:pPr>
        <w:pStyle w:val="TextA"/>
        <w:ind w:left="284"/>
        <w:jc w:val="both"/>
        <w:rPr>
          <w:rFonts w:ascii="Trebuchet MS" w:eastAsia="Trebuchet MS" w:hAnsi="Trebuchet MS" w:cs="Trebuchet MS"/>
        </w:rPr>
      </w:pPr>
      <w:r w:rsidRPr="00283989">
        <w:rPr>
          <w:rFonts w:ascii="Trebuchet MS" w:hAnsi="Trebuchet MS"/>
        </w:rPr>
        <w:t>In dieser Fachberatung sollte geklärt werden, ob es sich um einen begründeten Verdacht handelt und welche Verfahrenswege nötig sind.</w:t>
      </w:r>
    </w:p>
    <w:p w14:paraId="5627D70D" w14:textId="77777777" w:rsidR="00DC3DF6" w:rsidRPr="00283989" w:rsidRDefault="004834FD">
      <w:pPr>
        <w:pStyle w:val="TextA"/>
        <w:ind w:left="284"/>
        <w:jc w:val="both"/>
        <w:rPr>
          <w:rFonts w:ascii="Trebuchet MS" w:eastAsia="Trebuchet MS" w:hAnsi="Trebuchet MS" w:cs="Trebuchet MS"/>
        </w:rPr>
      </w:pPr>
      <w:r w:rsidRPr="00283989">
        <w:rPr>
          <w:rFonts w:ascii="Trebuchet MS" w:hAnsi="Trebuchet MS"/>
        </w:rPr>
        <w:t>Handelt es sich bei dem*der mutmaßlichen Täter*in um eine*n Mitarbeiter*in bzw. ehrenamtlich Tätige*n der eigenen Einrichtung, ist es sehr ratsam, eine externe Fachberatungsstelle an der Intervention zu beteiligen, um einen möglichen Schutz des*der Täter*in zu unterbinden.</w:t>
      </w:r>
    </w:p>
    <w:p w14:paraId="5171F68C" w14:textId="77777777" w:rsidR="00DC3DF6" w:rsidRPr="00283989" w:rsidRDefault="004834FD">
      <w:pPr>
        <w:pStyle w:val="TextA"/>
        <w:ind w:left="284"/>
        <w:jc w:val="both"/>
        <w:rPr>
          <w:rFonts w:ascii="Trebuchet MS" w:eastAsia="Trebuchet MS" w:hAnsi="Trebuchet MS" w:cs="Trebuchet MS"/>
        </w:rPr>
      </w:pPr>
      <w:r w:rsidRPr="00283989">
        <w:rPr>
          <w:rFonts w:ascii="Trebuchet MS" w:hAnsi="Trebuchet MS"/>
        </w:rPr>
        <w:t>5. Schritt: Protokollierung des Beratungsgesprächs</w:t>
      </w:r>
    </w:p>
    <w:p w14:paraId="1C0C371F" w14:textId="77777777" w:rsidR="00DC3DF6" w:rsidRPr="00283989" w:rsidRDefault="004834FD">
      <w:pPr>
        <w:pStyle w:val="TextA"/>
        <w:ind w:left="284"/>
        <w:jc w:val="both"/>
        <w:rPr>
          <w:rFonts w:ascii="Trebuchet MS" w:eastAsia="Trebuchet MS" w:hAnsi="Trebuchet MS" w:cs="Trebuchet MS"/>
        </w:rPr>
      </w:pPr>
      <w:r w:rsidRPr="00283989">
        <w:rPr>
          <w:rFonts w:ascii="Trebuchet MS" w:hAnsi="Trebuchet MS"/>
        </w:rPr>
        <w:t>6. Schritt: Klärung der weiteren Verfahrenswege</w:t>
      </w:r>
    </w:p>
    <w:p w14:paraId="1BAB6712" w14:textId="77777777" w:rsidR="00DC3DF6" w:rsidRPr="00283989" w:rsidRDefault="004834FD">
      <w:pPr>
        <w:pStyle w:val="TextA"/>
        <w:ind w:left="284"/>
        <w:jc w:val="both"/>
        <w:rPr>
          <w:rFonts w:ascii="Trebuchet MS" w:eastAsia="Trebuchet MS" w:hAnsi="Trebuchet MS" w:cs="Trebuchet MS"/>
        </w:rPr>
      </w:pPr>
      <w:r w:rsidRPr="00283989">
        <w:rPr>
          <w:rFonts w:ascii="Trebuchet MS" w:hAnsi="Trebuchet MS"/>
        </w:rPr>
        <w:lastRenderedPageBreak/>
        <w:t>Hierbei sind zwei Dinge wichtig: Handelt es sich bei dem*der mutmaßlichen Täter*in um eine*n Mitarbeiter*in bzw. ehrenamtlich Tätige*n, muss der Verdachtsfall der Stabsstelle Prävention und Intervention des Erzbistums gemeldet werden.</w:t>
      </w:r>
    </w:p>
    <w:p w14:paraId="199DE9F8" w14:textId="77777777" w:rsidR="00DC3DF6" w:rsidRPr="00283989" w:rsidRDefault="004834FD">
      <w:pPr>
        <w:pStyle w:val="TextA"/>
        <w:ind w:left="284"/>
        <w:jc w:val="both"/>
        <w:rPr>
          <w:rFonts w:ascii="Trebuchet MS" w:eastAsia="Trebuchet MS" w:hAnsi="Trebuchet MS" w:cs="Trebuchet MS"/>
        </w:rPr>
      </w:pPr>
      <w:r w:rsidRPr="00283989">
        <w:rPr>
          <w:rFonts w:ascii="Trebuchet MS" w:hAnsi="Trebuchet MS"/>
        </w:rPr>
        <w:t>Handelt es sich bei dem Fall um einen Verdacht auf (sexualisierte) Gewalt gegen eine*n Heranwachsenden im familiären oder sozialen Umfeld besteht keine Meldepflicht an das Erzbistum, aber ggf. an das Jugendamt oder die Polizei, nämlich dann, wenn eine Gefährdung des Kindeswohls wahrscheinlich bzw. offensichtlich ist.</w:t>
      </w:r>
    </w:p>
    <w:p w14:paraId="5A258D0F" w14:textId="77777777" w:rsidR="00DC3DF6" w:rsidRPr="00283989" w:rsidRDefault="004834FD">
      <w:pPr>
        <w:pStyle w:val="TextA"/>
        <w:ind w:left="284"/>
        <w:jc w:val="both"/>
        <w:rPr>
          <w:rFonts w:ascii="Trebuchet MS" w:eastAsia="Trebuchet MS" w:hAnsi="Trebuchet MS" w:cs="Trebuchet MS"/>
        </w:rPr>
      </w:pPr>
      <w:r w:rsidRPr="00283989">
        <w:rPr>
          <w:rFonts w:ascii="Trebuchet MS" w:hAnsi="Trebuchet MS"/>
        </w:rPr>
        <w:t>Wichtig ist, mit dem*der Betroffenen alle Handlungsschritte absprechen!</w:t>
      </w:r>
    </w:p>
    <w:p w14:paraId="6DA15A9A" w14:textId="77777777" w:rsidR="00DC3DF6" w:rsidRPr="00283989" w:rsidRDefault="00DC3DF6">
      <w:pPr>
        <w:pStyle w:val="TextA"/>
        <w:spacing w:line="276" w:lineRule="auto"/>
        <w:ind w:left="284"/>
        <w:jc w:val="both"/>
        <w:rPr>
          <w:rFonts w:ascii="Trebuchet MS" w:eastAsia="Trebuchet MS" w:hAnsi="Trebuchet MS" w:cs="Trebuchet MS"/>
        </w:rPr>
      </w:pPr>
    </w:p>
    <w:p w14:paraId="621DC433" w14:textId="77777777"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rPr>
        <w:t>Zur Einschätzung der Situation ist stets eine beratende Stimme von außen sinnvoll. In der Regel ist dies der*die Interventionsbeauftragte des Erzbistums Köln oder die vom Erzbischof beauftragten Ansprechpersonen. Natürlich sind auch die zuständigen Personen beim BDKJ Diözesanverband immer ansprechbar.</w:t>
      </w:r>
    </w:p>
    <w:p w14:paraId="2AFCB4EA" w14:textId="77777777" w:rsidR="00DC3DF6" w:rsidRPr="00283989" w:rsidRDefault="00DC3DF6">
      <w:pPr>
        <w:pStyle w:val="TextA"/>
        <w:spacing w:line="276" w:lineRule="auto"/>
        <w:ind w:left="284"/>
        <w:jc w:val="both"/>
        <w:rPr>
          <w:rFonts w:ascii="Trebuchet MS" w:eastAsia="Trebuchet MS" w:hAnsi="Trebuchet MS" w:cs="Trebuchet MS"/>
        </w:rPr>
      </w:pPr>
    </w:p>
    <w:p w14:paraId="108259FD" w14:textId="77777777" w:rsidR="00DC3DF6" w:rsidRPr="00283989" w:rsidRDefault="004834FD">
      <w:pPr>
        <w:pStyle w:val="berschrift1"/>
        <w:numPr>
          <w:ilvl w:val="0"/>
          <w:numId w:val="6"/>
        </w:numPr>
        <w:jc w:val="both"/>
      </w:pPr>
      <w:bookmarkStart w:id="19" w:name="_Toc12"/>
      <w:r w:rsidRPr="00283989">
        <w:t>Qualitätsmanagement</w:t>
      </w:r>
      <w:bookmarkEnd w:id="19"/>
    </w:p>
    <w:p w14:paraId="73C300EB" w14:textId="77777777" w:rsidR="00DC3DF6" w:rsidRPr="00283989" w:rsidRDefault="00DC3DF6">
      <w:pPr>
        <w:pStyle w:val="TextA"/>
        <w:spacing w:line="276" w:lineRule="auto"/>
        <w:ind w:left="284"/>
        <w:jc w:val="both"/>
        <w:rPr>
          <w:rFonts w:ascii="Trebuchet MS" w:eastAsia="Trebuchet MS" w:hAnsi="Trebuchet MS" w:cs="Trebuchet MS"/>
        </w:rPr>
      </w:pPr>
    </w:p>
    <w:p w14:paraId="1B07388D" w14:textId="421B2C15"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rPr>
        <w:t xml:space="preserve">Dieses Schutzkonzept und die einzelnen Maßnahmen unterliegen der ständigen Überprüfung durch den </w:t>
      </w:r>
      <w:r w:rsidR="00283989" w:rsidRPr="00283989">
        <w:rPr>
          <w:rFonts w:ascii="Trebuchet MS" w:hAnsi="Trebuchet MS"/>
          <w:shd w:val="clear" w:color="auto" w:fill="FFFF00"/>
        </w:rPr>
        <w:t>Stadt/Kreis-/ Regionalvorstand</w:t>
      </w:r>
      <w:r w:rsidRPr="00283989">
        <w:rPr>
          <w:rFonts w:ascii="Trebuchet MS" w:hAnsi="Trebuchet MS"/>
        </w:rPr>
        <w:t>. Spätestens fünf Jahre nach dem In</w:t>
      </w:r>
      <w:r w:rsidRPr="00283989">
        <w:rPr>
          <w:rFonts w:ascii="Trebuchet MS" w:hAnsi="Trebuchet MS"/>
        </w:rPr>
        <w:softHyphen/>
        <w:t>kraft</w:t>
      </w:r>
      <w:r w:rsidRPr="00283989">
        <w:rPr>
          <w:rFonts w:ascii="Trebuchet MS" w:hAnsi="Trebuchet MS"/>
        </w:rPr>
        <w:softHyphen/>
        <w:t>tre</w:t>
      </w:r>
      <w:r w:rsidRPr="00283989">
        <w:rPr>
          <w:rFonts w:ascii="Trebuchet MS" w:hAnsi="Trebuchet MS"/>
        </w:rPr>
        <w:softHyphen/>
        <w:t>ten des Schutzkonzeptes wird das gesamte institutionelle Schutzkonzept evaluiert; einzelne Bereiche werden bei jedem präventionsrelevanten Vorfall auf ihre Wirksamkeit evaluiert.</w:t>
      </w:r>
    </w:p>
    <w:p w14:paraId="7F113264" w14:textId="77777777"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eastAsia="Arial Unicode MS" w:hAnsi="Trebuchet MS" w:cs="Arial Unicode MS"/>
        </w:rPr>
        <w:br/>
      </w:r>
      <w:r w:rsidRPr="00283989">
        <w:rPr>
          <w:rFonts w:ascii="Trebuchet MS" w:hAnsi="Trebuchet MS"/>
        </w:rPr>
        <w:t xml:space="preserve">Ändern sich Aufgaben und Tätigkeitsfelder, wird darauf geachtet, dass sich diese in diesem Schutzkonzept wiederfinden, das Konzept wird gegebenenfalls ergänzt. </w:t>
      </w:r>
    </w:p>
    <w:p w14:paraId="51C716DF" w14:textId="77777777" w:rsidR="00DC3DF6" w:rsidRPr="00283989" w:rsidRDefault="00DC3DF6">
      <w:pPr>
        <w:spacing w:after="200" w:line="276" w:lineRule="auto"/>
        <w:jc w:val="both"/>
        <w:rPr>
          <w:b/>
          <w:bCs/>
          <w:sz w:val="28"/>
          <w:szCs w:val="28"/>
        </w:rPr>
      </w:pPr>
    </w:p>
    <w:p w14:paraId="5DC53C41" w14:textId="77777777" w:rsidR="00DC3DF6" w:rsidRPr="00283989" w:rsidRDefault="004834FD">
      <w:pPr>
        <w:pStyle w:val="TextA"/>
        <w:ind w:left="284"/>
        <w:jc w:val="both"/>
        <w:rPr>
          <w:rFonts w:ascii="Trebuchet MS" w:eastAsia="Trebuchet MS" w:hAnsi="Trebuchet MS" w:cs="Trebuchet MS"/>
          <w:u w:val="single"/>
        </w:rPr>
      </w:pPr>
      <w:r w:rsidRPr="00283989">
        <w:rPr>
          <w:rFonts w:ascii="Trebuchet MS" w:hAnsi="Trebuchet MS"/>
          <w:u w:val="single"/>
        </w:rPr>
        <w:t>Nachhaltige Aufarbeitung</w:t>
      </w:r>
    </w:p>
    <w:p w14:paraId="72A5823F" w14:textId="77777777" w:rsidR="00DC3DF6" w:rsidRPr="00283989" w:rsidRDefault="00DC3DF6">
      <w:pPr>
        <w:pStyle w:val="TextA"/>
        <w:ind w:left="284"/>
        <w:jc w:val="both"/>
        <w:rPr>
          <w:rFonts w:ascii="Trebuchet MS" w:eastAsia="Trebuchet MS" w:hAnsi="Trebuchet MS" w:cs="Trebuchet MS"/>
          <w:u w:val="single"/>
        </w:rPr>
      </w:pPr>
    </w:p>
    <w:p w14:paraId="528295A9" w14:textId="77777777" w:rsidR="00DC3DF6" w:rsidRPr="00283989" w:rsidRDefault="004834FD">
      <w:pPr>
        <w:pStyle w:val="TextA"/>
        <w:spacing w:line="276" w:lineRule="auto"/>
        <w:ind w:left="284"/>
        <w:jc w:val="both"/>
        <w:rPr>
          <w:rFonts w:ascii="Trebuchet MS" w:eastAsia="Trebuchet MS" w:hAnsi="Trebuchet MS" w:cs="Trebuchet MS"/>
        </w:rPr>
      </w:pPr>
      <w:r w:rsidRPr="00283989">
        <w:rPr>
          <w:rFonts w:ascii="Trebuchet MS" w:hAnsi="Trebuchet MS"/>
        </w:rPr>
        <w:t>Jeder präventionsrelevante Vorfall wird aufgearbeitet. Aufarbeitung bedeutet, das gesamte betroffene System in den Blick zu nehmen. Dazu gehören Täter*innen, Opfer und die Gesamtheit der Menschen im BDKJ. Wo es nötig ist, wird professionelle Hilfe in Anspruch genommen. Die Aufarbeitung erfolgt in Zusammenarbeit mit der Beauftragten für Prävention des Erzbistums Köln.</w:t>
      </w:r>
    </w:p>
    <w:p w14:paraId="76B44816" w14:textId="77777777" w:rsidR="00DC3DF6" w:rsidRPr="00283989" w:rsidRDefault="00DC3DF6">
      <w:pPr>
        <w:ind w:left="284"/>
        <w:jc w:val="both"/>
        <w:rPr>
          <w:sz w:val="20"/>
          <w:szCs w:val="20"/>
        </w:rPr>
      </w:pPr>
    </w:p>
    <w:p w14:paraId="7D3E7012" w14:textId="77777777" w:rsidR="00DC3DF6" w:rsidRPr="00283989" w:rsidRDefault="00DC3DF6">
      <w:pPr>
        <w:ind w:left="284"/>
        <w:jc w:val="both"/>
        <w:rPr>
          <w:sz w:val="20"/>
          <w:szCs w:val="20"/>
        </w:rPr>
      </w:pPr>
    </w:p>
    <w:p w14:paraId="5F5E5AF2" w14:textId="77777777" w:rsidR="00DC3DF6" w:rsidRPr="00283989" w:rsidRDefault="00DC3DF6">
      <w:pPr>
        <w:ind w:left="284"/>
        <w:jc w:val="both"/>
        <w:rPr>
          <w:sz w:val="20"/>
          <w:szCs w:val="20"/>
        </w:rPr>
      </w:pPr>
    </w:p>
    <w:p w14:paraId="41D3F238" w14:textId="77777777" w:rsidR="00DC3DF6" w:rsidRPr="00283989" w:rsidRDefault="00DC3DF6">
      <w:pPr>
        <w:ind w:left="284"/>
        <w:jc w:val="both"/>
        <w:rPr>
          <w:sz w:val="20"/>
          <w:szCs w:val="20"/>
        </w:rPr>
      </w:pPr>
    </w:p>
    <w:p w14:paraId="7B00354B" w14:textId="77777777" w:rsidR="00DC3DF6" w:rsidRPr="00283989" w:rsidRDefault="00DC3DF6">
      <w:pPr>
        <w:ind w:left="284"/>
        <w:jc w:val="both"/>
        <w:rPr>
          <w:sz w:val="20"/>
          <w:szCs w:val="20"/>
        </w:rPr>
      </w:pPr>
    </w:p>
    <w:p w14:paraId="52096E1D" w14:textId="77777777" w:rsidR="00DC3DF6" w:rsidRPr="00283989" w:rsidRDefault="00DC3DF6">
      <w:pPr>
        <w:ind w:left="284"/>
        <w:jc w:val="both"/>
        <w:rPr>
          <w:sz w:val="20"/>
          <w:szCs w:val="20"/>
        </w:rPr>
      </w:pPr>
    </w:p>
    <w:p w14:paraId="4ED22FB7" w14:textId="77777777" w:rsidR="00DC3DF6" w:rsidRPr="00283989" w:rsidRDefault="00DC3DF6">
      <w:pPr>
        <w:ind w:left="284"/>
        <w:jc w:val="both"/>
        <w:rPr>
          <w:sz w:val="20"/>
          <w:szCs w:val="20"/>
        </w:rPr>
      </w:pPr>
    </w:p>
    <w:p w14:paraId="707D6FDF" w14:textId="77777777" w:rsidR="00DC3DF6" w:rsidRPr="00283989" w:rsidRDefault="00DC3DF6">
      <w:pPr>
        <w:ind w:left="284"/>
        <w:jc w:val="both"/>
        <w:rPr>
          <w:sz w:val="20"/>
          <w:szCs w:val="20"/>
        </w:rPr>
      </w:pPr>
    </w:p>
    <w:p w14:paraId="1739A989" w14:textId="77777777" w:rsidR="00DC3DF6" w:rsidRDefault="00DC3DF6">
      <w:pPr>
        <w:ind w:left="284"/>
        <w:jc w:val="both"/>
        <w:rPr>
          <w:sz w:val="20"/>
          <w:szCs w:val="20"/>
        </w:rPr>
      </w:pPr>
    </w:p>
    <w:p w14:paraId="1A29B96C" w14:textId="77777777" w:rsidR="00DC3DF6" w:rsidRDefault="00DC3DF6">
      <w:pPr>
        <w:ind w:left="284"/>
        <w:jc w:val="both"/>
        <w:rPr>
          <w:sz w:val="20"/>
          <w:szCs w:val="20"/>
        </w:rPr>
      </w:pPr>
    </w:p>
    <w:p w14:paraId="4DBB371B" w14:textId="77777777" w:rsidR="00DC3DF6" w:rsidRDefault="00DC3DF6">
      <w:pPr>
        <w:ind w:left="284"/>
        <w:jc w:val="both"/>
        <w:rPr>
          <w:sz w:val="20"/>
          <w:szCs w:val="20"/>
        </w:rPr>
      </w:pPr>
    </w:p>
    <w:p w14:paraId="223DDC9B" w14:textId="77777777" w:rsidR="00DC3DF6" w:rsidRDefault="00DC3DF6">
      <w:pPr>
        <w:ind w:left="284"/>
        <w:jc w:val="both"/>
        <w:rPr>
          <w:sz w:val="20"/>
          <w:szCs w:val="20"/>
        </w:rPr>
      </w:pPr>
    </w:p>
    <w:p w14:paraId="27EDBA05" w14:textId="77777777" w:rsidR="002A6D23" w:rsidRDefault="002A6D23">
      <w:pPr>
        <w:ind w:left="284"/>
        <w:jc w:val="both"/>
        <w:rPr>
          <w:sz w:val="20"/>
          <w:szCs w:val="20"/>
        </w:rPr>
      </w:pPr>
    </w:p>
    <w:p w14:paraId="660609F0" w14:textId="77777777" w:rsidR="002A6D23" w:rsidRDefault="002A6D23">
      <w:pPr>
        <w:ind w:left="284"/>
        <w:jc w:val="both"/>
        <w:rPr>
          <w:sz w:val="20"/>
          <w:szCs w:val="20"/>
        </w:rPr>
      </w:pPr>
    </w:p>
    <w:p w14:paraId="10B817E7" w14:textId="77777777" w:rsidR="002A6D23" w:rsidRDefault="002A6D23">
      <w:pPr>
        <w:ind w:left="284"/>
        <w:jc w:val="both"/>
        <w:rPr>
          <w:sz w:val="20"/>
          <w:szCs w:val="20"/>
        </w:rPr>
      </w:pPr>
    </w:p>
    <w:p w14:paraId="0179B8FC" w14:textId="77777777" w:rsidR="002A6D23" w:rsidRDefault="002A6D23">
      <w:pPr>
        <w:ind w:left="284"/>
        <w:jc w:val="both"/>
        <w:rPr>
          <w:sz w:val="20"/>
          <w:szCs w:val="20"/>
        </w:rPr>
      </w:pPr>
    </w:p>
    <w:p w14:paraId="35BA5AA3" w14:textId="77777777" w:rsidR="002A6D23" w:rsidRDefault="002A6D23">
      <w:pPr>
        <w:ind w:left="284"/>
        <w:jc w:val="both"/>
        <w:rPr>
          <w:sz w:val="20"/>
          <w:szCs w:val="20"/>
        </w:rPr>
      </w:pPr>
    </w:p>
    <w:p w14:paraId="4933F6CF" w14:textId="77777777" w:rsidR="002A6D23" w:rsidRDefault="002A6D23">
      <w:pPr>
        <w:ind w:left="284"/>
        <w:jc w:val="both"/>
        <w:rPr>
          <w:sz w:val="20"/>
          <w:szCs w:val="20"/>
        </w:rPr>
      </w:pPr>
    </w:p>
    <w:p w14:paraId="69902F19" w14:textId="77777777" w:rsidR="002A6D23" w:rsidRDefault="002A6D23">
      <w:pPr>
        <w:ind w:left="284"/>
        <w:jc w:val="both"/>
        <w:rPr>
          <w:sz w:val="20"/>
          <w:szCs w:val="20"/>
        </w:rPr>
      </w:pPr>
    </w:p>
    <w:p w14:paraId="3A44D8F6" w14:textId="77777777" w:rsidR="00DC3DF6" w:rsidRDefault="00DC3DF6">
      <w:pPr>
        <w:ind w:left="284"/>
        <w:jc w:val="both"/>
        <w:rPr>
          <w:sz w:val="20"/>
          <w:szCs w:val="20"/>
        </w:rPr>
      </w:pPr>
    </w:p>
    <w:p w14:paraId="7E44271C" w14:textId="77777777" w:rsidR="00DC3DF6" w:rsidRDefault="00DC3DF6">
      <w:pPr>
        <w:ind w:left="284"/>
        <w:jc w:val="both"/>
        <w:rPr>
          <w:sz w:val="20"/>
          <w:szCs w:val="20"/>
        </w:rPr>
      </w:pPr>
    </w:p>
    <w:p w14:paraId="179D63E5" w14:textId="77777777" w:rsidR="00DC3DF6" w:rsidRDefault="00DC3DF6">
      <w:pPr>
        <w:ind w:left="284"/>
        <w:jc w:val="both"/>
        <w:rPr>
          <w:sz w:val="20"/>
          <w:szCs w:val="20"/>
        </w:rPr>
      </w:pPr>
    </w:p>
    <w:p w14:paraId="0C0E1273" w14:textId="77777777" w:rsidR="00DC3DF6" w:rsidRDefault="00DC3DF6">
      <w:pPr>
        <w:ind w:left="284"/>
        <w:jc w:val="both"/>
        <w:rPr>
          <w:sz w:val="20"/>
          <w:szCs w:val="20"/>
        </w:rPr>
      </w:pPr>
    </w:p>
    <w:p w14:paraId="12E6797B" w14:textId="77777777" w:rsidR="00DC3DF6" w:rsidRDefault="00DC3DF6">
      <w:pPr>
        <w:ind w:left="284"/>
        <w:jc w:val="both"/>
        <w:rPr>
          <w:sz w:val="20"/>
          <w:szCs w:val="20"/>
        </w:rPr>
      </w:pPr>
    </w:p>
    <w:p w14:paraId="36A18CBC" w14:textId="77777777" w:rsidR="00DC3DF6" w:rsidRDefault="004834FD">
      <w:pPr>
        <w:pStyle w:val="berschrift1"/>
        <w:ind w:left="284"/>
      </w:pPr>
      <w:bookmarkStart w:id="20" w:name="_Toc13"/>
      <w:r>
        <w:t>Anlagen zum Institutionellen Schutzkonzept</w:t>
      </w:r>
      <w:bookmarkEnd w:id="20"/>
    </w:p>
    <w:p w14:paraId="6EA0C643" w14:textId="77777777" w:rsidR="00DC3DF6" w:rsidRDefault="00DC3DF6">
      <w:pPr>
        <w:ind w:left="284"/>
      </w:pPr>
    </w:p>
    <w:p w14:paraId="28E2DA7F" w14:textId="77777777" w:rsidR="00DC3DF6" w:rsidRDefault="004834FD">
      <w:pPr>
        <w:pStyle w:val="Listenabsatz"/>
        <w:numPr>
          <w:ilvl w:val="0"/>
          <w:numId w:val="31"/>
        </w:numPr>
        <w:spacing w:line="360" w:lineRule="auto"/>
        <w:rPr>
          <w:sz w:val="22"/>
          <w:szCs w:val="22"/>
        </w:rPr>
      </w:pPr>
      <w:r>
        <w:rPr>
          <w:sz w:val="22"/>
          <w:szCs w:val="22"/>
        </w:rPr>
        <w:t>Zu unterzeichnender Verhaltenskodex mit Selbstauskunftserklärung</w:t>
      </w:r>
    </w:p>
    <w:p w14:paraId="21E5122E" w14:textId="77777777" w:rsidR="00DC3DF6" w:rsidRDefault="004834FD">
      <w:pPr>
        <w:pStyle w:val="Listenabsatz"/>
        <w:numPr>
          <w:ilvl w:val="0"/>
          <w:numId w:val="31"/>
        </w:numPr>
        <w:spacing w:line="360" w:lineRule="auto"/>
        <w:rPr>
          <w:sz w:val="22"/>
          <w:szCs w:val="22"/>
        </w:rPr>
      </w:pPr>
      <w:r>
        <w:rPr>
          <w:sz w:val="22"/>
          <w:szCs w:val="22"/>
        </w:rPr>
        <w:t>Prüfraster zur Vorlagepflicht des Erweiterten Führungszeugnisses</w:t>
      </w:r>
    </w:p>
    <w:p w14:paraId="6BF73298" w14:textId="77777777" w:rsidR="00DC3DF6" w:rsidRDefault="004834FD">
      <w:pPr>
        <w:pStyle w:val="Listenabsatz"/>
        <w:numPr>
          <w:ilvl w:val="0"/>
          <w:numId w:val="31"/>
        </w:numPr>
        <w:spacing w:after="240" w:line="360" w:lineRule="auto"/>
        <w:rPr>
          <w:sz w:val="22"/>
          <w:szCs w:val="22"/>
        </w:rPr>
      </w:pPr>
      <w:r>
        <w:rPr>
          <w:sz w:val="22"/>
          <w:szCs w:val="22"/>
        </w:rPr>
        <w:t>Auflistung der Straftatbestände des Strafgesetzbuches, auf die die Erklärung Bezug nimmt.</w:t>
      </w:r>
    </w:p>
    <w:p w14:paraId="055CE0CA" w14:textId="77777777" w:rsidR="00DC3DF6" w:rsidRDefault="004834FD">
      <w:pPr>
        <w:pStyle w:val="Listenabsatz"/>
        <w:numPr>
          <w:ilvl w:val="0"/>
          <w:numId w:val="31"/>
        </w:numPr>
        <w:spacing w:line="360" w:lineRule="auto"/>
        <w:rPr>
          <w:sz w:val="22"/>
          <w:szCs w:val="22"/>
        </w:rPr>
      </w:pPr>
      <w:r>
        <w:rPr>
          <w:sz w:val="22"/>
          <w:szCs w:val="22"/>
        </w:rPr>
        <w:t>Vorlage zur Beantragung des Erweiterten Führungszeugnisses für Ehrenamtliche</w:t>
      </w:r>
    </w:p>
    <w:p w14:paraId="57286AB1" w14:textId="77777777" w:rsidR="00DC3DF6" w:rsidRDefault="004834FD">
      <w:pPr>
        <w:pStyle w:val="Listenabsatz"/>
        <w:numPr>
          <w:ilvl w:val="0"/>
          <w:numId w:val="31"/>
        </w:numPr>
        <w:spacing w:line="360" w:lineRule="auto"/>
        <w:rPr>
          <w:sz w:val="22"/>
          <w:szCs w:val="22"/>
        </w:rPr>
      </w:pPr>
      <w:r>
        <w:rPr>
          <w:sz w:val="22"/>
          <w:szCs w:val="22"/>
        </w:rPr>
        <w:t>Dokumentation der Einsichtnahme der Erweiterten Führungszeugnisse</w:t>
      </w:r>
    </w:p>
    <w:p w14:paraId="2BB72F96" w14:textId="77777777" w:rsidR="00DC3DF6" w:rsidRDefault="00DC3DF6">
      <w:pPr>
        <w:ind w:left="284"/>
        <w:jc w:val="both"/>
        <w:rPr>
          <w:sz w:val="20"/>
          <w:szCs w:val="20"/>
        </w:rPr>
      </w:pPr>
    </w:p>
    <w:p w14:paraId="575127C2" w14:textId="77777777" w:rsidR="001F6E8B" w:rsidRDefault="001F6E8B">
      <w:pPr>
        <w:ind w:left="284"/>
        <w:jc w:val="both"/>
        <w:rPr>
          <w:sz w:val="20"/>
          <w:szCs w:val="20"/>
        </w:rPr>
      </w:pPr>
    </w:p>
    <w:p w14:paraId="5F6F1CA2" w14:textId="77777777" w:rsidR="001F6E8B" w:rsidRDefault="001F6E8B">
      <w:pPr>
        <w:ind w:left="284"/>
        <w:jc w:val="both"/>
        <w:rPr>
          <w:sz w:val="20"/>
          <w:szCs w:val="20"/>
        </w:rPr>
      </w:pPr>
    </w:p>
    <w:p w14:paraId="44AA66EA" w14:textId="77777777" w:rsidR="001F6E8B" w:rsidRDefault="001F6E8B">
      <w:pPr>
        <w:ind w:left="284"/>
        <w:jc w:val="both"/>
        <w:rPr>
          <w:sz w:val="20"/>
          <w:szCs w:val="20"/>
        </w:rPr>
      </w:pPr>
    </w:p>
    <w:p w14:paraId="583B06B5" w14:textId="77777777" w:rsidR="001F6E8B" w:rsidRDefault="001F6E8B">
      <w:pPr>
        <w:ind w:left="284"/>
        <w:jc w:val="both"/>
        <w:rPr>
          <w:sz w:val="20"/>
          <w:szCs w:val="20"/>
        </w:rPr>
      </w:pPr>
    </w:p>
    <w:p w14:paraId="6B7D3694" w14:textId="77777777" w:rsidR="001F6E8B" w:rsidRDefault="001F6E8B">
      <w:pPr>
        <w:ind w:left="284"/>
        <w:jc w:val="both"/>
        <w:rPr>
          <w:sz w:val="20"/>
          <w:szCs w:val="20"/>
        </w:rPr>
      </w:pPr>
    </w:p>
    <w:p w14:paraId="3DA3AA07" w14:textId="77777777" w:rsidR="001F6E8B" w:rsidRDefault="001F6E8B">
      <w:pPr>
        <w:ind w:left="284"/>
        <w:jc w:val="both"/>
        <w:rPr>
          <w:sz w:val="20"/>
          <w:szCs w:val="20"/>
        </w:rPr>
      </w:pPr>
    </w:p>
    <w:p w14:paraId="4ABE9580" w14:textId="77777777" w:rsidR="001F6E8B" w:rsidRDefault="001F6E8B">
      <w:pPr>
        <w:ind w:left="284"/>
        <w:jc w:val="both"/>
        <w:rPr>
          <w:sz w:val="20"/>
          <w:szCs w:val="20"/>
        </w:rPr>
      </w:pPr>
    </w:p>
    <w:p w14:paraId="0C7A29DE" w14:textId="77777777" w:rsidR="001F6E8B" w:rsidRDefault="001F6E8B">
      <w:pPr>
        <w:ind w:left="284"/>
        <w:jc w:val="both"/>
        <w:rPr>
          <w:sz w:val="20"/>
          <w:szCs w:val="20"/>
        </w:rPr>
      </w:pPr>
    </w:p>
    <w:p w14:paraId="45A4DF5F" w14:textId="77777777" w:rsidR="001F6E8B" w:rsidRDefault="001F6E8B">
      <w:pPr>
        <w:ind w:left="284"/>
        <w:jc w:val="both"/>
        <w:rPr>
          <w:sz w:val="20"/>
          <w:szCs w:val="20"/>
        </w:rPr>
      </w:pPr>
    </w:p>
    <w:p w14:paraId="611A226A" w14:textId="77777777" w:rsidR="001F6E8B" w:rsidRDefault="001F6E8B">
      <w:pPr>
        <w:ind w:left="284"/>
        <w:jc w:val="both"/>
        <w:rPr>
          <w:sz w:val="20"/>
          <w:szCs w:val="20"/>
        </w:rPr>
      </w:pPr>
    </w:p>
    <w:p w14:paraId="42A733B8" w14:textId="77777777" w:rsidR="001F6E8B" w:rsidRDefault="001F6E8B">
      <w:pPr>
        <w:ind w:left="284"/>
        <w:jc w:val="both"/>
        <w:rPr>
          <w:sz w:val="20"/>
          <w:szCs w:val="20"/>
        </w:rPr>
      </w:pPr>
    </w:p>
    <w:p w14:paraId="2377F34F" w14:textId="77777777" w:rsidR="001F6E8B" w:rsidRDefault="001F6E8B">
      <w:pPr>
        <w:ind w:left="284"/>
        <w:jc w:val="both"/>
        <w:rPr>
          <w:sz w:val="20"/>
          <w:szCs w:val="20"/>
        </w:rPr>
      </w:pPr>
    </w:p>
    <w:p w14:paraId="4BBDF2E4" w14:textId="77777777" w:rsidR="001F6E8B" w:rsidRDefault="001F6E8B">
      <w:pPr>
        <w:ind w:left="284"/>
        <w:jc w:val="both"/>
        <w:rPr>
          <w:sz w:val="20"/>
          <w:szCs w:val="20"/>
        </w:rPr>
      </w:pPr>
    </w:p>
    <w:p w14:paraId="511C02D2" w14:textId="77777777" w:rsidR="001F6E8B" w:rsidRDefault="001F6E8B">
      <w:pPr>
        <w:ind w:left="284"/>
        <w:jc w:val="both"/>
        <w:rPr>
          <w:sz w:val="20"/>
          <w:szCs w:val="20"/>
        </w:rPr>
      </w:pPr>
    </w:p>
    <w:p w14:paraId="3AA52501" w14:textId="77777777" w:rsidR="001F6E8B" w:rsidRDefault="001F6E8B">
      <w:pPr>
        <w:ind w:left="284"/>
        <w:jc w:val="both"/>
        <w:rPr>
          <w:sz w:val="20"/>
          <w:szCs w:val="20"/>
        </w:rPr>
      </w:pPr>
    </w:p>
    <w:p w14:paraId="6C8974B9" w14:textId="77777777" w:rsidR="001F6E8B" w:rsidRDefault="001F6E8B">
      <w:pPr>
        <w:ind w:left="284"/>
        <w:jc w:val="both"/>
        <w:rPr>
          <w:sz w:val="20"/>
          <w:szCs w:val="20"/>
        </w:rPr>
      </w:pPr>
    </w:p>
    <w:p w14:paraId="704FC37B" w14:textId="77777777" w:rsidR="001F6E8B" w:rsidRDefault="001F6E8B">
      <w:pPr>
        <w:ind w:left="284"/>
        <w:jc w:val="both"/>
        <w:rPr>
          <w:sz w:val="20"/>
          <w:szCs w:val="20"/>
        </w:rPr>
      </w:pPr>
    </w:p>
    <w:p w14:paraId="3F0B43A3" w14:textId="77777777" w:rsidR="001F6E8B" w:rsidRDefault="001F6E8B">
      <w:pPr>
        <w:ind w:left="284"/>
        <w:jc w:val="both"/>
        <w:rPr>
          <w:sz w:val="20"/>
          <w:szCs w:val="20"/>
        </w:rPr>
      </w:pPr>
    </w:p>
    <w:p w14:paraId="2E2EAB18" w14:textId="77777777" w:rsidR="001F6E8B" w:rsidRDefault="001F6E8B">
      <w:pPr>
        <w:ind w:left="284"/>
        <w:jc w:val="both"/>
        <w:rPr>
          <w:sz w:val="20"/>
          <w:szCs w:val="20"/>
        </w:rPr>
      </w:pPr>
    </w:p>
    <w:p w14:paraId="4F667A41" w14:textId="77777777" w:rsidR="001F6E8B" w:rsidRDefault="001F6E8B">
      <w:pPr>
        <w:ind w:left="284"/>
        <w:jc w:val="both"/>
        <w:rPr>
          <w:sz w:val="20"/>
          <w:szCs w:val="20"/>
        </w:rPr>
      </w:pPr>
    </w:p>
    <w:p w14:paraId="296CF4D8" w14:textId="77777777" w:rsidR="001F6E8B" w:rsidRDefault="001F6E8B">
      <w:pPr>
        <w:ind w:left="284"/>
        <w:jc w:val="both"/>
        <w:rPr>
          <w:sz w:val="20"/>
          <w:szCs w:val="20"/>
        </w:rPr>
      </w:pPr>
    </w:p>
    <w:p w14:paraId="53F9C527" w14:textId="77777777" w:rsidR="001F6E8B" w:rsidRDefault="001F6E8B">
      <w:pPr>
        <w:ind w:left="284"/>
        <w:jc w:val="both"/>
        <w:rPr>
          <w:sz w:val="20"/>
          <w:szCs w:val="20"/>
        </w:rPr>
      </w:pPr>
    </w:p>
    <w:p w14:paraId="300D5C56" w14:textId="77777777" w:rsidR="001F6E8B" w:rsidRDefault="001F6E8B">
      <w:pPr>
        <w:ind w:left="284"/>
        <w:jc w:val="both"/>
        <w:rPr>
          <w:sz w:val="20"/>
          <w:szCs w:val="20"/>
        </w:rPr>
      </w:pPr>
    </w:p>
    <w:p w14:paraId="0B9C09B1" w14:textId="77777777" w:rsidR="001F6E8B" w:rsidRDefault="001F6E8B">
      <w:pPr>
        <w:ind w:left="284"/>
        <w:jc w:val="both"/>
        <w:rPr>
          <w:sz w:val="20"/>
          <w:szCs w:val="20"/>
        </w:rPr>
      </w:pPr>
    </w:p>
    <w:p w14:paraId="7C2C727C" w14:textId="77777777" w:rsidR="001F6E8B" w:rsidRDefault="001F6E8B">
      <w:pPr>
        <w:ind w:left="284"/>
        <w:jc w:val="both"/>
        <w:rPr>
          <w:sz w:val="20"/>
          <w:szCs w:val="20"/>
        </w:rPr>
      </w:pPr>
    </w:p>
    <w:p w14:paraId="5030FF2C" w14:textId="77777777" w:rsidR="001F6E8B" w:rsidRDefault="001F6E8B">
      <w:pPr>
        <w:ind w:left="284"/>
        <w:jc w:val="both"/>
        <w:rPr>
          <w:sz w:val="20"/>
          <w:szCs w:val="20"/>
        </w:rPr>
      </w:pPr>
    </w:p>
    <w:p w14:paraId="02BA2C35" w14:textId="77777777" w:rsidR="001F6E8B" w:rsidRDefault="001F6E8B">
      <w:pPr>
        <w:ind w:left="284"/>
        <w:jc w:val="both"/>
        <w:rPr>
          <w:sz w:val="20"/>
          <w:szCs w:val="20"/>
        </w:rPr>
      </w:pPr>
    </w:p>
    <w:p w14:paraId="3B3E8BFA" w14:textId="77777777" w:rsidR="001F6E8B" w:rsidRDefault="001F6E8B">
      <w:pPr>
        <w:ind w:left="284"/>
        <w:jc w:val="both"/>
        <w:rPr>
          <w:sz w:val="20"/>
          <w:szCs w:val="20"/>
        </w:rPr>
      </w:pPr>
    </w:p>
    <w:p w14:paraId="698CBB6E" w14:textId="77777777" w:rsidR="001F6E8B" w:rsidRDefault="001F6E8B">
      <w:pPr>
        <w:ind w:left="284"/>
        <w:jc w:val="both"/>
        <w:rPr>
          <w:sz w:val="20"/>
          <w:szCs w:val="20"/>
        </w:rPr>
      </w:pPr>
    </w:p>
    <w:p w14:paraId="56FF51FC" w14:textId="77777777" w:rsidR="001F6E8B" w:rsidRDefault="001F6E8B">
      <w:pPr>
        <w:ind w:left="284"/>
        <w:jc w:val="both"/>
        <w:rPr>
          <w:sz w:val="20"/>
          <w:szCs w:val="20"/>
        </w:rPr>
      </w:pPr>
    </w:p>
    <w:p w14:paraId="1BF92763" w14:textId="77777777" w:rsidR="001F6E8B" w:rsidRDefault="001F6E8B">
      <w:pPr>
        <w:ind w:left="284"/>
        <w:jc w:val="both"/>
        <w:rPr>
          <w:sz w:val="20"/>
          <w:szCs w:val="20"/>
        </w:rPr>
      </w:pPr>
    </w:p>
    <w:p w14:paraId="4068B796" w14:textId="77777777" w:rsidR="001F6E8B" w:rsidRDefault="001F6E8B">
      <w:pPr>
        <w:ind w:left="284"/>
        <w:jc w:val="both"/>
        <w:rPr>
          <w:sz w:val="20"/>
          <w:szCs w:val="20"/>
        </w:rPr>
      </w:pPr>
    </w:p>
    <w:p w14:paraId="0C57DF4B" w14:textId="77777777" w:rsidR="001F6E8B" w:rsidRDefault="001F6E8B">
      <w:pPr>
        <w:ind w:left="284"/>
        <w:jc w:val="both"/>
        <w:rPr>
          <w:sz w:val="20"/>
          <w:szCs w:val="20"/>
        </w:rPr>
      </w:pPr>
    </w:p>
    <w:p w14:paraId="221E0602" w14:textId="77777777" w:rsidR="001F6E8B" w:rsidRDefault="001F6E8B">
      <w:pPr>
        <w:ind w:left="284"/>
        <w:jc w:val="both"/>
        <w:rPr>
          <w:sz w:val="20"/>
          <w:szCs w:val="20"/>
        </w:rPr>
      </w:pPr>
    </w:p>
    <w:p w14:paraId="74D93252" w14:textId="77777777" w:rsidR="001F6E8B" w:rsidRDefault="001F6E8B">
      <w:pPr>
        <w:ind w:left="284"/>
        <w:jc w:val="both"/>
        <w:rPr>
          <w:sz w:val="20"/>
          <w:szCs w:val="20"/>
        </w:rPr>
      </w:pPr>
    </w:p>
    <w:p w14:paraId="4B6C6B73" w14:textId="77777777" w:rsidR="001F6E8B" w:rsidRDefault="001F6E8B">
      <w:pPr>
        <w:ind w:left="284"/>
        <w:jc w:val="both"/>
        <w:rPr>
          <w:sz w:val="20"/>
          <w:szCs w:val="20"/>
        </w:rPr>
      </w:pPr>
    </w:p>
    <w:p w14:paraId="1962F7C4" w14:textId="77777777" w:rsidR="001F6E8B" w:rsidRDefault="001F6E8B">
      <w:pPr>
        <w:ind w:left="284"/>
        <w:jc w:val="both"/>
        <w:rPr>
          <w:sz w:val="20"/>
          <w:szCs w:val="20"/>
        </w:rPr>
      </w:pPr>
    </w:p>
    <w:p w14:paraId="04C7DDA4" w14:textId="77777777" w:rsidR="001F6E8B" w:rsidRDefault="001F6E8B">
      <w:pPr>
        <w:ind w:left="284"/>
        <w:jc w:val="both"/>
        <w:rPr>
          <w:sz w:val="20"/>
          <w:szCs w:val="20"/>
        </w:rPr>
      </w:pPr>
    </w:p>
    <w:p w14:paraId="028EA257" w14:textId="77777777" w:rsidR="001F6E8B" w:rsidRDefault="001F6E8B">
      <w:pPr>
        <w:ind w:left="284"/>
        <w:jc w:val="both"/>
        <w:rPr>
          <w:sz w:val="20"/>
          <w:szCs w:val="20"/>
        </w:rPr>
      </w:pPr>
    </w:p>
    <w:p w14:paraId="34F69B34" w14:textId="77777777" w:rsidR="001F6E8B" w:rsidRDefault="001F6E8B">
      <w:pPr>
        <w:ind w:left="284"/>
        <w:jc w:val="both"/>
        <w:rPr>
          <w:sz w:val="20"/>
          <w:szCs w:val="20"/>
        </w:rPr>
      </w:pPr>
    </w:p>
    <w:p w14:paraId="73ACEB30" w14:textId="77777777" w:rsidR="001F6E8B" w:rsidRDefault="001F6E8B">
      <w:pPr>
        <w:ind w:left="284"/>
        <w:jc w:val="both"/>
        <w:rPr>
          <w:sz w:val="20"/>
          <w:szCs w:val="20"/>
        </w:rPr>
      </w:pPr>
    </w:p>
    <w:p w14:paraId="4BC7845A" w14:textId="77777777" w:rsidR="001F6E8B" w:rsidRDefault="001F6E8B">
      <w:pPr>
        <w:ind w:left="284"/>
        <w:jc w:val="both"/>
        <w:rPr>
          <w:sz w:val="20"/>
          <w:szCs w:val="20"/>
        </w:rPr>
      </w:pPr>
    </w:p>
    <w:p w14:paraId="402D4A89" w14:textId="77777777" w:rsidR="001F6E8B" w:rsidRDefault="001F6E8B">
      <w:pPr>
        <w:ind w:left="284"/>
        <w:jc w:val="both"/>
        <w:rPr>
          <w:sz w:val="20"/>
          <w:szCs w:val="20"/>
        </w:rPr>
      </w:pPr>
    </w:p>
    <w:p w14:paraId="24913B72" w14:textId="77777777" w:rsidR="001F6E8B" w:rsidRDefault="001F6E8B">
      <w:pPr>
        <w:ind w:left="284"/>
        <w:jc w:val="both"/>
        <w:rPr>
          <w:sz w:val="20"/>
          <w:szCs w:val="20"/>
        </w:rPr>
      </w:pPr>
    </w:p>
    <w:p w14:paraId="72A23770" w14:textId="77777777" w:rsidR="001F6E8B" w:rsidRDefault="001F6E8B">
      <w:pPr>
        <w:ind w:left="284"/>
        <w:jc w:val="both"/>
        <w:rPr>
          <w:sz w:val="20"/>
          <w:szCs w:val="20"/>
        </w:rPr>
      </w:pPr>
    </w:p>
    <w:p w14:paraId="5435B846" w14:textId="77777777" w:rsidR="001F6E8B" w:rsidRDefault="001F6E8B">
      <w:pPr>
        <w:ind w:left="284"/>
        <w:jc w:val="both"/>
        <w:rPr>
          <w:sz w:val="20"/>
          <w:szCs w:val="20"/>
        </w:rPr>
      </w:pPr>
    </w:p>
    <w:p w14:paraId="2BEB478C" w14:textId="77777777" w:rsidR="001F6E8B" w:rsidRDefault="001F6E8B">
      <w:pPr>
        <w:ind w:left="284"/>
        <w:jc w:val="both"/>
        <w:rPr>
          <w:sz w:val="20"/>
          <w:szCs w:val="20"/>
        </w:rPr>
      </w:pPr>
    </w:p>
    <w:p w14:paraId="7C2491D5" w14:textId="77777777" w:rsidR="001F6E8B" w:rsidRDefault="001F6E8B">
      <w:pPr>
        <w:ind w:left="284"/>
        <w:jc w:val="both"/>
        <w:rPr>
          <w:sz w:val="20"/>
          <w:szCs w:val="20"/>
        </w:rPr>
      </w:pPr>
    </w:p>
    <w:p w14:paraId="21FB9FA0" w14:textId="77777777" w:rsidR="001F6E8B" w:rsidRDefault="001F6E8B">
      <w:pPr>
        <w:ind w:left="284"/>
        <w:jc w:val="both"/>
        <w:rPr>
          <w:sz w:val="20"/>
          <w:szCs w:val="20"/>
        </w:rPr>
      </w:pPr>
    </w:p>
    <w:p w14:paraId="2DA96828" w14:textId="77777777" w:rsidR="00DC3DF6" w:rsidRDefault="004834FD">
      <w:pPr>
        <w:jc w:val="both"/>
        <w:rPr>
          <w:sz w:val="28"/>
          <w:szCs w:val="28"/>
        </w:rPr>
      </w:pPr>
      <w:commentRangeStart w:id="21"/>
      <w:r>
        <w:rPr>
          <w:sz w:val="28"/>
          <w:szCs w:val="28"/>
        </w:rPr>
        <w:t>Verhaltenskodex</w:t>
      </w:r>
      <w:commentRangeEnd w:id="21"/>
      <w:r w:rsidR="001F6E8B">
        <w:rPr>
          <w:rStyle w:val="Kommentarzeichen"/>
        </w:rPr>
        <w:commentReference w:id="21"/>
      </w:r>
    </w:p>
    <w:p w14:paraId="570D9821" w14:textId="77777777" w:rsidR="00DC3DF6" w:rsidRDefault="00DC3DF6">
      <w:pPr>
        <w:ind w:left="284"/>
        <w:jc w:val="both"/>
        <w:rPr>
          <w:sz w:val="20"/>
          <w:szCs w:val="20"/>
        </w:rPr>
      </w:pPr>
    </w:p>
    <w:p w14:paraId="3F91FC69" w14:textId="77777777" w:rsidR="00DC3DF6" w:rsidRDefault="004834FD">
      <w:pPr>
        <w:pStyle w:val="TextA"/>
        <w:spacing w:line="276" w:lineRule="auto"/>
        <w:jc w:val="both"/>
        <w:rPr>
          <w:rFonts w:ascii="Trebuchet MS" w:eastAsia="Trebuchet MS" w:hAnsi="Trebuchet MS" w:cs="Trebuchet MS"/>
        </w:rPr>
      </w:pPr>
      <w:r>
        <w:rPr>
          <w:rFonts w:ascii="Trebuchet MS" w:hAnsi="Trebuchet MS"/>
        </w:rPr>
        <w:t>Der Verhaltenskodex bietet Orientierung für adäquates Verhalten, fördert die Kultur der Achtsamkeit und bietet einen Rahmen, um Grenzverletzungen zu vermeiden.</w:t>
      </w:r>
    </w:p>
    <w:p w14:paraId="5E8D1A7D" w14:textId="77777777" w:rsidR="00DC3DF6" w:rsidRDefault="004834FD">
      <w:pPr>
        <w:pStyle w:val="TextA"/>
        <w:spacing w:line="276" w:lineRule="auto"/>
        <w:jc w:val="both"/>
        <w:rPr>
          <w:rFonts w:ascii="Trebuchet MS" w:eastAsia="Trebuchet MS" w:hAnsi="Trebuchet MS" w:cs="Trebuchet MS"/>
        </w:rPr>
      </w:pPr>
      <w:r>
        <w:rPr>
          <w:rFonts w:ascii="Trebuchet MS" w:hAnsi="Trebuchet MS"/>
        </w:rPr>
        <w:t xml:space="preserve">Der Kodex stellt die Basis des Verständnisses im Umgang mit Kindern und Jugendlichen dar und wird mit allen Mitarbeitenden sowie Ehren- und Hauptamtlichen vereinbart. Gleichsam gilt der Verhaltenskodex auch im Umgang aller Ehren- und Hauptamtlichen Mitarbeitenden untereinander. Mit der Unterschrift unter diesen Verhaltenskodex bekunden diese Personen den Willen und das Bemühen, sich an die nachstehenden Vereinbarungen und Verhaltensregeln zu halten. </w:t>
      </w:r>
    </w:p>
    <w:p w14:paraId="663E1F26" w14:textId="77777777" w:rsidR="00DC3DF6" w:rsidRDefault="004834F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jc w:val="both"/>
        <w:rPr>
          <w:sz w:val="22"/>
          <w:szCs w:val="22"/>
        </w:rPr>
      </w:pPr>
      <w:r>
        <w:rPr>
          <w:sz w:val="22"/>
          <w:szCs w:val="22"/>
        </w:rPr>
        <w:t>Wenn aus guten Gründen von einer Regel abgewichen wird, muss dies immer transparent gemacht werden.</w:t>
      </w:r>
    </w:p>
    <w:p w14:paraId="783DEAAA" w14:textId="77777777" w:rsidR="00DC3DF6" w:rsidRDefault="00DC3D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84"/>
        <w:jc w:val="both"/>
        <w:rPr>
          <w:sz w:val="20"/>
          <w:szCs w:val="20"/>
        </w:rPr>
      </w:pPr>
    </w:p>
    <w:p w14:paraId="7A60713E" w14:textId="77777777" w:rsidR="00DC3DF6" w:rsidRDefault="00DC3D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84"/>
        <w:jc w:val="both"/>
        <w:rPr>
          <w:sz w:val="20"/>
          <w:szCs w:val="20"/>
        </w:rPr>
      </w:pPr>
    </w:p>
    <w:p w14:paraId="60E55088" w14:textId="77777777" w:rsidR="00DC3DF6" w:rsidRDefault="0048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84"/>
        <w:jc w:val="both"/>
        <w:rPr>
          <w:b/>
          <w:bCs/>
          <w:sz w:val="22"/>
          <w:szCs w:val="22"/>
        </w:rPr>
      </w:pPr>
      <w:r>
        <w:rPr>
          <w:b/>
          <w:bCs/>
          <w:sz w:val="22"/>
          <w:szCs w:val="22"/>
        </w:rPr>
        <w:t>Gestaltung von Nähe und Distanz</w:t>
      </w:r>
    </w:p>
    <w:p w14:paraId="584F58BB" w14:textId="77777777" w:rsidR="00DC3DF6" w:rsidRDefault="004834FD">
      <w:pPr>
        <w:numPr>
          <w:ilvl w:val="0"/>
          <w:numId w:val="14"/>
        </w:numPr>
        <w:jc w:val="both"/>
        <w:rPr>
          <w:sz w:val="22"/>
          <w:szCs w:val="22"/>
        </w:rPr>
      </w:pPr>
      <w:r>
        <w:rPr>
          <w:sz w:val="22"/>
          <w:szCs w:val="22"/>
        </w:rPr>
        <w:t xml:space="preserve">Wir pflegen in den Gruppen einen respektvollen Umgang miteinander. </w:t>
      </w:r>
    </w:p>
    <w:p w14:paraId="770BEA47" w14:textId="77777777" w:rsidR="00DC3DF6" w:rsidRDefault="004834FD">
      <w:pPr>
        <w:numPr>
          <w:ilvl w:val="0"/>
          <w:numId w:val="14"/>
        </w:numPr>
        <w:jc w:val="both"/>
        <w:rPr>
          <w:sz w:val="22"/>
          <w:szCs w:val="22"/>
        </w:rPr>
      </w:pPr>
      <w:r>
        <w:rPr>
          <w:sz w:val="22"/>
          <w:szCs w:val="22"/>
        </w:rPr>
        <w:t xml:space="preserve">Wenn ich mit Kindern oder Jugendlichen arbeiten, geschieht dies in den dafür vorgesehenen Räumen und Orten. Diese sind für andere zugänglich und es darf keine Person eingeschlossen werden. </w:t>
      </w:r>
    </w:p>
    <w:p w14:paraId="1F2798A9" w14:textId="77777777" w:rsidR="00DC3DF6" w:rsidRDefault="004834FD">
      <w:pPr>
        <w:numPr>
          <w:ilvl w:val="0"/>
          <w:numId w:val="14"/>
        </w:numPr>
        <w:jc w:val="both"/>
        <w:rPr>
          <w:sz w:val="22"/>
          <w:szCs w:val="22"/>
        </w:rPr>
      </w:pPr>
      <w:r>
        <w:rPr>
          <w:sz w:val="22"/>
          <w:szCs w:val="22"/>
        </w:rPr>
        <w:t>Ich nehme individuelle Grenzempfindungen ernst und achten diese in Bezug auf einen (alters-)angemessenen Umgang. Wie viel Distanz die mir anvertrauten Kinder und Jugendlichen brauchen, bestimmen die Kinder und Jugendlichen. Der Wunsch nach Distanz hat Vorrang, hierfür tragen die Leitungen der Veranstaltung die Verantwortung bzw. nach Absprache die Leitungen, denen die Minderjährigen in Aufsicht gegeben wurden.</w:t>
      </w:r>
    </w:p>
    <w:p w14:paraId="4D185067" w14:textId="77777777" w:rsidR="00DC3DF6" w:rsidRDefault="004834FD">
      <w:pPr>
        <w:numPr>
          <w:ilvl w:val="0"/>
          <w:numId w:val="15"/>
        </w:numPr>
        <w:jc w:val="both"/>
        <w:rPr>
          <w:sz w:val="22"/>
          <w:szCs w:val="22"/>
        </w:rPr>
      </w:pPr>
      <w:r>
        <w:rPr>
          <w:sz w:val="22"/>
          <w:szCs w:val="22"/>
        </w:rPr>
        <w:t xml:space="preserve">Ich bin mir bewusst, dass körperliche und emotionale Nähe Grundlage für die Arbeit mit Menschen ist. Gleichzeitig weiß ich um deren Gefahrenpotential in Bezug auf sexualisierte Gewalt. </w:t>
      </w:r>
    </w:p>
    <w:p w14:paraId="38D1646C" w14:textId="77777777" w:rsidR="00DC3DF6" w:rsidRDefault="004834FD">
      <w:pPr>
        <w:numPr>
          <w:ilvl w:val="0"/>
          <w:numId w:val="15"/>
        </w:numPr>
        <w:jc w:val="both"/>
        <w:rPr>
          <w:sz w:val="22"/>
          <w:szCs w:val="22"/>
        </w:rPr>
      </w:pPr>
      <w:r>
        <w:rPr>
          <w:sz w:val="22"/>
          <w:szCs w:val="22"/>
        </w:rPr>
        <w:t>Ich achte darauf, dass keine herausgehobenen, intensiven freundschaftlichen Beziehungen zwischen mir und Minderjährigen sowie schutz- oder hilfebedürftigen Erwachsenen entstehen. Daraus möglicherweise resultierende Rollenschwierigkeiten (auch bei familiären oder freundschaftlichen Verbindungen o.ä.) werden von mir angesprochen und geklärt.</w:t>
      </w:r>
    </w:p>
    <w:p w14:paraId="54065761" w14:textId="77777777" w:rsidR="00DC3DF6" w:rsidRDefault="004834FD">
      <w:pPr>
        <w:numPr>
          <w:ilvl w:val="0"/>
          <w:numId w:val="15"/>
        </w:numPr>
        <w:jc w:val="both"/>
        <w:rPr>
          <w:sz w:val="22"/>
          <w:szCs w:val="22"/>
        </w:rPr>
      </w:pPr>
      <w:r>
        <w:rPr>
          <w:sz w:val="22"/>
          <w:szCs w:val="22"/>
        </w:rPr>
        <w:t>Ich initiiere und fördere keine Geheimnisse und beteilige mich nicht an solchen, deren Geheimhaltung bei einem*einer der Beteiligten mit negativen Gefühlen wie z.B. Unwohlsein, Unbehaglichkeit, Belastung oder Stress verbunden sind.</w:t>
      </w:r>
    </w:p>
    <w:p w14:paraId="1252FD68" w14:textId="77777777" w:rsidR="00DC3DF6" w:rsidRDefault="004834FD">
      <w:pPr>
        <w:numPr>
          <w:ilvl w:val="0"/>
          <w:numId w:val="14"/>
        </w:numPr>
        <w:jc w:val="both"/>
        <w:rPr>
          <w:sz w:val="22"/>
          <w:szCs w:val="22"/>
        </w:rPr>
      </w:pPr>
      <w:r>
        <w:rPr>
          <w:sz w:val="22"/>
          <w:szCs w:val="22"/>
        </w:rPr>
        <w:t xml:space="preserve">Ich nehme individuelle Grenzempfindungen ernst, achte sie und kommentiere sie nicht abfällig. </w:t>
      </w:r>
    </w:p>
    <w:p w14:paraId="14D0381B" w14:textId="77777777" w:rsidR="00DC3DF6" w:rsidRDefault="004834FD">
      <w:pPr>
        <w:numPr>
          <w:ilvl w:val="0"/>
          <w:numId w:val="14"/>
        </w:numPr>
        <w:jc w:val="both"/>
        <w:rPr>
          <w:sz w:val="22"/>
          <w:szCs w:val="22"/>
        </w:rPr>
      </w:pPr>
      <w:r>
        <w:rPr>
          <w:sz w:val="22"/>
          <w:szCs w:val="22"/>
        </w:rPr>
        <w:t>Grenzverletzungen werden von mir thematisiert und dürfen nicht übergangen werden.</w:t>
      </w:r>
    </w:p>
    <w:p w14:paraId="13051590" w14:textId="77777777" w:rsidR="00DC3DF6" w:rsidRDefault="0048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84"/>
        <w:jc w:val="both"/>
        <w:rPr>
          <w:b/>
          <w:bCs/>
          <w:sz w:val="22"/>
          <w:szCs w:val="22"/>
        </w:rPr>
      </w:pPr>
      <w:r>
        <w:rPr>
          <w:b/>
          <w:bCs/>
          <w:sz w:val="22"/>
          <w:szCs w:val="22"/>
        </w:rPr>
        <w:t>Sprache und Wortwahl</w:t>
      </w:r>
    </w:p>
    <w:p w14:paraId="4519002A" w14:textId="77777777" w:rsidR="00DC3DF6" w:rsidRDefault="004834FD">
      <w:pPr>
        <w:numPr>
          <w:ilvl w:val="0"/>
          <w:numId w:val="17"/>
        </w:numPr>
        <w:jc w:val="both"/>
        <w:rPr>
          <w:sz w:val="22"/>
          <w:szCs w:val="22"/>
        </w:rPr>
      </w:pPr>
      <w:r>
        <w:rPr>
          <w:sz w:val="22"/>
          <w:szCs w:val="22"/>
        </w:rPr>
        <w:t xml:space="preserve">Ich gehe mit Kindern und Jugendlichen altersgerecht um.  </w:t>
      </w:r>
    </w:p>
    <w:p w14:paraId="6B2836B4" w14:textId="77777777" w:rsidR="00DC3DF6" w:rsidRDefault="004834FD">
      <w:pPr>
        <w:numPr>
          <w:ilvl w:val="0"/>
          <w:numId w:val="17"/>
        </w:numPr>
        <w:jc w:val="both"/>
        <w:rPr>
          <w:sz w:val="22"/>
          <w:szCs w:val="22"/>
        </w:rPr>
      </w:pPr>
      <w:r>
        <w:rPr>
          <w:sz w:val="22"/>
          <w:szCs w:val="22"/>
        </w:rPr>
        <w:t>Ich beziehe bei sprachlichen Grenzverletzungen Position und schreite ein. In keiner Form des Miteinanders wird sexualisierte und gewaltvolle Sprache verwendet. Ebenso dulde ich keine abfälligen Bemerkungen oder Bloßstellungen, auch nicht unter Kindern und Jugendlichen.</w:t>
      </w:r>
    </w:p>
    <w:p w14:paraId="00C7835E" w14:textId="77777777" w:rsidR="00DC3DF6" w:rsidRDefault="004834FD">
      <w:pPr>
        <w:numPr>
          <w:ilvl w:val="0"/>
          <w:numId w:val="17"/>
        </w:numPr>
        <w:jc w:val="both"/>
        <w:rPr>
          <w:sz w:val="22"/>
          <w:szCs w:val="22"/>
        </w:rPr>
      </w:pPr>
      <w:r>
        <w:rPr>
          <w:sz w:val="22"/>
          <w:szCs w:val="22"/>
        </w:rPr>
        <w:t xml:space="preserve">Kinder und Jugendliche werden in ihren Bedürfnissen unterstützt, auch wenn sie sich verbal noch nicht gut ausdrücken können. </w:t>
      </w:r>
    </w:p>
    <w:p w14:paraId="010756E3" w14:textId="77777777" w:rsidR="00DC3DF6" w:rsidRDefault="004834FD">
      <w:pPr>
        <w:numPr>
          <w:ilvl w:val="0"/>
          <w:numId w:val="17"/>
        </w:numPr>
        <w:jc w:val="both"/>
        <w:rPr>
          <w:sz w:val="22"/>
          <w:szCs w:val="22"/>
        </w:rPr>
      </w:pPr>
      <w:r>
        <w:rPr>
          <w:sz w:val="22"/>
          <w:szCs w:val="22"/>
        </w:rPr>
        <w:t xml:space="preserve">Ich spreche Kinder und Jugendliche grundsätzlich mit ihrem Vornamen an, es sei denn, sie wünschen sich ausdrücklich eine andere Ansprache (z.B. Kathi statt Katharina). Ich verwende keine übergriffigen und sexualisierten Spitznamen. </w:t>
      </w:r>
    </w:p>
    <w:p w14:paraId="119CFC9D" w14:textId="77777777" w:rsidR="00DC3DF6" w:rsidRDefault="0048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84"/>
        <w:jc w:val="both"/>
        <w:rPr>
          <w:b/>
          <w:bCs/>
          <w:sz w:val="22"/>
          <w:szCs w:val="22"/>
        </w:rPr>
      </w:pPr>
      <w:r>
        <w:rPr>
          <w:b/>
          <w:bCs/>
          <w:sz w:val="22"/>
          <w:szCs w:val="22"/>
        </w:rPr>
        <w:t>Öffentlichkeitsarbeit/Umgang mit Nutzung von Medien und sozialen Netzwerken</w:t>
      </w:r>
    </w:p>
    <w:p w14:paraId="4E93D036" w14:textId="77777777" w:rsidR="00DC3DF6" w:rsidRDefault="004834FD">
      <w:pPr>
        <w:pStyle w:val="TextA"/>
        <w:numPr>
          <w:ilvl w:val="0"/>
          <w:numId w:val="19"/>
        </w:numPr>
        <w:jc w:val="both"/>
        <w:rPr>
          <w:rFonts w:ascii="Trebuchet MS" w:hAnsi="Trebuchet MS"/>
        </w:rPr>
      </w:pPr>
      <w:r>
        <w:rPr>
          <w:rFonts w:ascii="Trebuchet MS" w:hAnsi="Trebuchet MS"/>
        </w:rPr>
        <w:t xml:space="preserve">Ich achte beim Veröffentlichen von Bildern darauf, dass die abgebildeten Personen oder die Erziehungsberechtigten ihr Einverständnis gegeben haben. Bei Bildern, die einmal digital veröffentlich wurden, ist die Weiternutzung fast nicht mehr zu </w:t>
      </w:r>
      <w:r>
        <w:rPr>
          <w:rFonts w:ascii="Trebuchet MS" w:hAnsi="Trebuchet MS"/>
        </w:rPr>
        <w:lastRenderedPageBreak/>
        <w:t xml:space="preserve">kontrollieren - daher wird gerade hier mit großer Sensibilität auf die Bildauswahl geachtet. </w:t>
      </w:r>
    </w:p>
    <w:p w14:paraId="17A78984" w14:textId="77777777" w:rsidR="00DC3DF6" w:rsidRDefault="004834FD">
      <w:pPr>
        <w:numPr>
          <w:ilvl w:val="0"/>
          <w:numId w:val="19"/>
        </w:numPr>
        <w:jc w:val="both"/>
        <w:rPr>
          <w:sz w:val="22"/>
          <w:szCs w:val="22"/>
        </w:rPr>
      </w:pPr>
      <w:r>
        <w:rPr>
          <w:sz w:val="22"/>
          <w:szCs w:val="22"/>
        </w:rPr>
        <w:t xml:space="preserve">Ich halte mich an die gesetzlichen Bestimmungen und Empfehlungen bei der Herstellung und bei der Nutzung von Filmen und Fotos (z.B. Recht am Bild, Altersfreigabe). </w:t>
      </w:r>
    </w:p>
    <w:p w14:paraId="11533950" w14:textId="77777777" w:rsidR="00DC3DF6" w:rsidRDefault="004834FD">
      <w:pPr>
        <w:numPr>
          <w:ilvl w:val="0"/>
          <w:numId w:val="19"/>
        </w:numPr>
        <w:jc w:val="both"/>
        <w:rPr>
          <w:sz w:val="22"/>
          <w:szCs w:val="22"/>
        </w:rPr>
      </w:pPr>
      <w:r>
        <w:rPr>
          <w:sz w:val="22"/>
          <w:szCs w:val="22"/>
        </w:rPr>
        <w:t xml:space="preserve">Medien, die ich Kindern und Jugendlichen zugänglich mache, sind pädagogisch- und altersangemessen. </w:t>
      </w:r>
    </w:p>
    <w:p w14:paraId="40CA79EB" w14:textId="77777777" w:rsidR="00DC3DF6" w:rsidRDefault="004834FD">
      <w:pPr>
        <w:numPr>
          <w:ilvl w:val="0"/>
          <w:numId w:val="19"/>
        </w:numPr>
        <w:jc w:val="both"/>
        <w:rPr>
          <w:sz w:val="22"/>
          <w:szCs w:val="22"/>
        </w:rPr>
      </w:pPr>
      <w:r>
        <w:rPr>
          <w:sz w:val="22"/>
          <w:szCs w:val="22"/>
        </w:rPr>
        <w:t>Wenn Fotos o.ä. in den Medien veröffentlicht werden, muss vorab das schriftliche Einverständnis der Erziehungsberechtigten vorliegen. Auch nachträglich können die Kinder oder ihre Erziehungsberechtigten um die Löschung von Fotos aus Internetauftritten bitten.</w:t>
      </w:r>
    </w:p>
    <w:p w14:paraId="32B40DA1" w14:textId="77777777" w:rsidR="00DC3DF6" w:rsidRDefault="004834FD">
      <w:pPr>
        <w:numPr>
          <w:ilvl w:val="0"/>
          <w:numId w:val="19"/>
        </w:numPr>
        <w:jc w:val="both"/>
        <w:rPr>
          <w:sz w:val="22"/>
          <w:szCs w:val="22"/>
        </w:rPr>
      </w:pPr>
      <w:r>
        <w:rPr>
          <w:sz w:val="22"/>
          <w:szCs w:val="22"/>
        </w:rPr>
        <w:t xml:space="preserve">Wenn Fotos kommentiert werden, achte ich auf eine respektvolle Ausdrucksweise. </w:t>
      </w:r>
    </w:p>
    <w:p w14:paraId="407BAA7C" w14:textId="77777777" w:rsidR="00DC3DF6" w:rsidRDefault="004834FD">
      <w:pPr>
        <w:numPr>
          <w:ilvl w:val="0"/>
          <w:numId w:val="19"/>
        </w:numPr>
        <w:jc w:val="both"/>
        <w:rPr>
          <w:sz w:val="22"/>
          <w:szCs w:val="22"/>
        </w:rPr>
      </w:pPr>
      <w:r>
        <w:rPr>
          <w:sz w:val="22"/>
          <w:szCs w:val="22"/>
        </w:rPr>
        <w:t xml:space="preserve">Mit personenbezogenen Daten wird nach den Datenschutzregeln umgegangen. </w:t>
      </w:r>
    </w:p>
    <w:p w14:paraId="63483E72" w14:textId="77777777" w:rsidR="00DC3DF6" w:rsidRDefault="00DC3D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84"/>
        <w:jc w:val="both"/>
        <w:rPr>
          <w:sz w:val="22"/>
          <w:szCs w:val="22"/>
        </w:rPr>
      </w:pPr>
    </w:p>
    <w:p w14:paraId="65908EBA" w14:textId="77777777" w:rsidR="00DC3DF6" w:rsidRDefault="0048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84"/>
        <w:jc w:val="both"/>
        <w:rPr>
          <w:b/>
          <w:bCs/>
          <w:sz w:val="22"/>
          <w:szCs w:val="22"/>
        </w:rPr>
      </w:pPr>
      <w:r>
        <w:rPr>
          <w:b/>
          <w:bCs/>
          <w:sz w:val="22"/>
          <w:szCs w:val="22"/>
        </w:rPr>
        <w:t>Angemessenheit von Körperkontakten</w:t>
      </w:r>
    </w:p>
    <w:p w14:paraId="75C06450" w14:textId="77777777" w:rsidR="00DC3DF6" w:rsidRDefault="004834FD">
      <w:pPr>
        <w:pStyle w:val="Listenabsatz"/>
        <w:numPr>
          <w:ilvl w:val="0"/>
          <w:numId w:val="21"/>
        </w:numPr>
        <w:jc w:val="both"/>
        <w:rPr>
          <w:sz w:val="22"/>
          <w:szCs w:val="22"/>
        </w:rPr>
      </w:pPr>
      <w:r>
        <w:rPr>
          <w:sz w:val="22"/>
          <w:szCs w:val="22"/>
        </w:rPr>
        <w:t xml:space="preserve">In meiner Rolle als Leiter*in gehe ich achtsam und zum Wohle der mir anvertrauten Menschen mit Körperkontakt um. Der Wille der Teilnehmenden ist zu respektieren. </w:t>
      </w:r>
    </w:p>
    <w:p w14:paraId="70D53CBB" w14:textId="77777777" w:rsidR="00DC3DF6" w:rsidRDefault="004834FD">
      <w:pPr>
        <w:numPr>
          <w:ilvl w:val="0"/>
          <w:numId w:val="22"/>
        </w:numPr>
        <w:jc w:val="both"/>
        <w:rPr>
          <w:sz w:val="22"/>
          <w:szCs w:val="22"/>
        </w:rPr>
      </w:pPr>
      <w:r>
        <w:rPr>
          <w:sz w:val="22"/>
          <w:szCs w:val="22"/>
        </w:rPr>
        <w:t>Ich beachte die Privatsphäre, z.B. bei der Nutzung von Sanitäranlagen und Umkleidemöglichkeiten.</w:t>
      </w:r>
    </w:p>
    <w:p w14:paraId="3F87D2E3" w14:textId="77777777" w:rsidR="00DC3DF6" w:rsidRDefault="004834FD">
      <w:pPr>
        <w:numPr>
          <w:ilvl w:val="0"/>
          <w:numId w:val="22"/>
        </w:numPr>
        <w:jc w:val="both"/>
        <w:rPr>
          <w:sz w:val="22"/>
          <w:szCs w:val="22"/>
        </w:rPr>
      </w:pPr>
      <w:r>
        <w:rPr>
          <w:sz w:val="22"/>
          <w:szCs w:val="22"/>
        </w:rPr>
        <w:t xml:space="preserve">Wenn von Seiten der Kinder und Jugendlichen Nähe gesucht wird (z.B. eine Umarmung zum Abschied), dann muss die Initiative vom Kind bzw. Jugendlichen ausgehen, wird von Seiten des Erwachsenen reflektiert und im vertretbaren Rahmen zugelassen. Übermäßige Nähe wird nicht zugelassen (z.B. wenn Kinder / Jugendliche auf dem Schoß eines Erwachsenen sitzen). </w:t>
      </w:r>
    </w:p>
    <w:p w14:paraId="58B2192B" w14:textId="77777777" w:rsidR="00DC3DF6" w:rsidRDefault="00DC3D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84"/>
        <w:jc w:val="both"/>
        <w:rPr>
          <w:sz w:val="22"/>
          <w:szCs w:val="22"/>
        </w:rPr>
      </w:pPr>
    </w:p>
    <w:p w14:paraId="437C6422" w14:textId="77777777" w:rsidR="00DC3DF6" w:rsidRDefault="0048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84"/>
        <w:jc w:val="both"/>
        <w:rPr>
          <w:b/>
          <w:bCs/>
          <w:sz w:val="22"/>
          <w:szCs w:val="22"/>
        </w:rPr>
      </w:pPr>
      <w:r>
        <w:rPr>
          <w:b/>
          <w:bCs/>
          <w:sz w:val="22"/>
          <w:szCs w:val="22"/>
        </w:rPr>
        <w:t>Intimsphäre</w:t>
      </w:r>
    </w:p>
    <w:p w14:paraId="161A3A34" w14:textId="77777777" w:rsidR="00DC3DF6" w:rsidRDefault="004834FD">
      <w:pPr>
        <w:numPr>
          <w:ilvl w:val="0"/>
          <w:numId w:val="24"/>
        </w:numPr>
        <w:jc w:val="both"/>
        <w:rPr>
          <w:sz w:val="22"/>
          <w:szCs w:val="22"/>
        </w:rPr>
      </w:pPr>
      <w:r>
        <w:rPr>
          <w:sz w:val="22"/>
          <w:szCs w:val="22"/>
        </w:rPr>
        <w:t xml:space="preserve">Die Intimsphäre der Kinder und Jugendlichen wird gewahrt. Will ich Kindern und Jugendlichen zum Beispiel beim Ankleiden von liturgischen Gewändern, Sportkleidung oder Kostümen helfen, frage ich diese vorher um Erlaubnis. </w:t>
      </w:r>
    </w:p>
    <w:p w14:paraId="0737AC2B" w14:textId="77777777" w:rsidR="00DC3DF6" w:rsidRDefault="00DC3D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84"/>
        <w:jc w:val="both"/>
        <w:rPr>
          <w:sz w:val="22"/>
          <w:szCs w:val="22"/>
        </w:rPr>
      </w:pPr>
    </w:p>
    <w:p w14:paraId="7DD4A7D6" w14:textId="77777777" w:rsidR="00DC3DF6" w:rsidRDefault="004834FD">
      <w:pPr>
        <w:spacing w:after="200" w:line="276" w:lineRule="auto"/>
        <w:ind w:left="284"/>
        <w:jc w:val="both"/>
        <w:rPr>
          <w:b/>
          <w:bCs/>
          <w:sz w:val="22"/>
          <w:szCs w:val="22"/>
        </w:rPr>
      </w:pPr>
      <w:r>
        <w:rPr>
          <w:b/>
          <w:bCs/>
          <w:sz w:val="22"/>
          <w:szCs w:val="22"/>
        </w:rPr>
        <w:t>Zulässigkeit von Geschenken und Belohnungen</w:t>
      </w:r>
    </w:p>
    <w:p w14:paraId="6237C21D" w14:textId="77777777" w:rsidR="00DC3DF6" w:rsidRDefault="004834FD">
      <w:pPr>
        <w:numPr>
          <w:ilvl w:val="0"/>
          <w:numId w:val="24"/>
        </w:numPr>
        <w:jc w:val="both"/>
        <w:rPr>
          <w:sz w:val="22"/>
          <w:szCs w:val="22"/>
        </w:rPr>
      </w:pPr>
      <w:r>
        <w:rPr>
          <w:sz w:val="22"/>
          <w:szCs w:val="22"/>
        </w:rPr>
        <w:t xml:space="preserve">Geschenke müssen transparent vergeben werden, der finanzielle Rahmen sollte angemessen niedrig sein, und sie müssen abgelehnt werden können. </w:t>
      </w:r>
    </w:p>
    <w:p w14:paraId="101EB8AA" w14:textId="77777777" w:rsidR="00DC3DF6" w:rsidRDefault="004834FD">
      <w:pPr>
        <w:numPr>
          <w:ilvl w:val="0"/>
          <w:numId w:val="24"/>
        </w:numPr>
        <w:jc w:val="both"/>
        <w:rPr>
          <w:sz w:val="22"/>
          <w:szCs w:val="22"/>
        </w:rPr>
      </w:pPr>
      <w:r>
        <w:rPr>
          <w:sz w:val="22"/>
          <w:szCs w:val="22"/>
        </w:rPr>
        <w:t>Geschenke / Belohnungen dürfen nicht an private Gegenleistungen verknüpft werden.</w:t>
      </w:r>
    </w:p>
    <w:p w14:paraId="059F1B57" w14:textId="77777777" w:rsidR="00DC3DF6" w:rsidRDefault="004834FD">
      <w:pPr>
        <w:numPr>
          <w:ilvl w:val="0"/>
          <w:numId w:val="24"/>
        </w:numPr>
        <w:jc w:val="both"/>
        <w:rPr>
          <w:sz w:val="22"/>
          <w:szCs w:val="22"/>
        </w:rPr>
      </w:pPr>
      <w:r>
        <w:rPr>
          <w:sz w:val="22"/>
          <w:szCs w:val="22"/>
        </w:rPr>
        <w:t xml:space="preserve">Geschenke / Belohnungen gibt es nicht für „Selbstverständlichkeiten“. Ich pflege generell einen zurückhaltenden Umgang mit Geschenken. </w:t>
      </w:r>
    </w:p>
    <w:p w14:paraId="43E89A51" w14:textId="77777777" w:rsidR="00DC3DF6" w:rsidRDefault="00DC3D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84"/>
        <w:jc w:val="both"/>
        <w:rPr>
          <w:sz w:val="22"/>
          <w:szCs w:val="22"/>
        </w:rPr>
      </w:pPr>
    </w:p>
    <w:p w14:paraId="4D74FABA" w14:textId="77777777" w:rsidR="00DC3DF6" w:rsidRDefault="0048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84"/>
        <w:jc w:val="both"/>
        <w:rPr>
          <w:b/>
          <w:bCs/>
          <w:sz w:val="22"/>
          <w:szCs w:val="22"/>
        </w:rPr>
      </w:pPr>
      <w:r>
        <w:rPr>
          <w:b/>
          <w:bCs/>
          <w:sz w:val="22"/>
          <w:szCs w:val="22"/>
        </w:rPr>
        <w:t>Disziplinarmaßnahmen</w:t>
      </w:r>
    </w:p>
    <w:p w14:paraId="1BC3A197" w14:textId="77777777" w:rsidR="00DC3DF6" w:rsidRDefault="004834F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84"/>
        <w:jc w:val="both"/>
        <w:rPr>
          <w:sz w:val="22"/>
          <w:szCs w:val="22"/>
        </w:rPr>
      </w:pPr>
      <w:r>
        <w:rPr>
          <w:sz w:val="22"/>
          <w:szCs w:val="22"/>
        </w:rPr>
        <w:t xml:space="preserve">Jugendverbandsarbeit ist ein Lernfeld, in dem wir uns ausprobieren und Fehler machen dürfen. Wir fördern in unserem Verband eine fehlerfreundliche Kultur, in der sich Menschen entwickeln können, auch wenn sie nicht immer unseren Vorstellungen gemäß handeln. Sie müssen aber die Möglichkeit haben, ihr Handeln zu reflektieren und zu verändern. Mit Fehlern wird konstruktiv umgegangen. </w:t>
      </w:r>
    </w:p>
    <w:p w14:paraId="3B1AE689" w14:textId="77777777" w:rsidR="00DC3DF6" w:rsidRDefault="00DC3DF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jc w:val="both"/>
        <w:rPr>
          <w:sz w:val="22"/>
          <w:szCs w:val="22"/>
        </w:rPr>
      </w:pPr>
    </w:p>
    <w:p w14:paraId="120AF6F4" w14:textId="77777777" w:rsidR="00DC3DF6" w:rsidRDefault="004834FD">
      <w:pPr>
        <w:numPr>
          <w:ilvl w:val="0"/>
          <w:numId w:val="26"/>
        </w:numPr>
        <w:jc w:val="both"/>
        <w:rPr>
          <w:sz w:val="22"/>
          <w:szCs w:val="22"/>
        </w:rPr>
      </w:pPr>
      <w:r>
        <w:rPr>
          <w:sz w:val="22"/>
          <w:szCs w:val="22"/>
        </w:rPr>
        <w:t>Bei einer Konfliktklärung höre ich beiden Seiten zu, ggf. unter Hinzuziehen einer dritten Person. Dabei und auch beim Aussprechen von Ermahnungen reden wir freundlich, sachlich und auf Augenhöhe miteinander.</w:t>
      </w:r>
    </w:p>
    <w:p w14:paraId="49B0B8AB" w14:textId="77777777" w:rsidR="00DC3DF6" w:rsidRDefault="004834FD">
      <w:pPr>
        <w:numPr>
          <w:ilvl w:val="0"/>
          <w:numId w:val="26"/>
        </w:numPr>
        <w:jc w:val="both"/>
        <w:rPr>
          <w:sz w:val="22"/>
          <w:szCs w:val="22"/>
        </w:rPr>
      </w:pPr>
      <w:r>
        <w:rPr>
          <w:sz w:val="22"/>
          <w:szCs w:val="22"/>
        </w:rPr>
        <w:t xml:space="preserve">Disziplinarmaßnahmen sollten fair, transparent, altersgemäß und dem Verfehlen angemessen erfolgen. Grundsätzlich wird eine Gleichbehandlung bei gleichen Verstößen angezielt. </w:t>
      </w:r>
    </w:p>
    <w:p w14:paraId="1BA963A5" w14:textId="77777777" w:rsidR="00DC3DF6" w:rsidRDefault="004834FD">
      <w:pPr>
        <w:numPr>
          <w:ilvl w:val="0"/>
          <w:numId w:val="26"/>
        </w:numPr>
        <w:jc w:val="both"/>
        <w:rPr>
          <w:sz w:val="22"/>
          <w:szCs w:val="22"/>
        </w:rPr>
      </w:pPr>
      <w:r>
        <w:rPr>
          <w:sz w:val="22"/>
          <w:szCs w:val="22"/>
        </w:rPr>
        <w:t xml:space="preserve">Ich nutze keine verbale oder nonverbale Gewalt! Ich weise im Gespräch mit den Kindern und Jugendlichen auf ein falsches Verhalten hin und spreche ggf. mit den Eltern. </w:t>
      </w:r>
    </w:p>
    <w:p w14:paraId="4C607D85" w14:textId="77777777" w:rsidR="00DC3DF6" w:rsidRDefault="004834FD">
      <w:pPr>
        <w:numPr>
          <w:ilvl w:val="0"/>
          <w:numId w:val="26"/>
        </w:numPr>
        <w:jc w:val="both"/>
        <w:rPr>
          <w:sz w:val="22"/>
          <w:szCs w:val="22"/>
        </w:rPr>
      </w:pPr>
      <w:r>
        <w:rPr>
          <w:sz w:val="22"/>
          <w:szCs w:val="22"/>
        </w:rPr>
        <w:t xml:space="preserve">Wenn ich einschüchterndes Verhalten, verbale Gewalt o.ä. in der beobachte, beende ich die Situation, spreche das Verhalten an und mache es zum Thema. Ich fordere eine Veränderung ein. </w:t>
      </w:r>
    </w:p>
    <w:p w14:paraId="2CBC2338" w14:textId="77777777" w:rsidR="00DC3DF6" w:rsidRDefault="00DC3D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jc w:val="both"/>
        <w:rPr>
          <w:sz w:val="22"/>
          <w:szCs w:val="22"/>
        </w:rPr>
      </w:pPr>
    </w:p>
    <w:p w14:paraId="4D2791B8" w14:textId="77777777" w:rsidR="001F6E8B" w:rsidRDefault="001F6E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jc w:val="both"/>
        <w:rPr>
          <w:sz w:val="22"/>
          <w:szCs w:val="22"/>
        </w:rPr>
      </w:pPr>
    </w:p>
    <w:p w14:paraId="489FF542" w14:textId="77777777" w:rsidR="00DC3DF6" w:rsidRDefault="0048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84"/>
        <w:jc w:val="both"/>
        <w:rPr>
          <w:b/>
          <w:bCs/>
          <w:sz w:val="22"/>
          <w:szCs w:val="22"/>
        </w:rPr>
      </w:pPr>
      <w:r>
        <w:rPr>
          <w:b/>
          <w:bCs/>
          <w:sz w:val="22"/>
          <w:szCs w:val="22"/>
        </w:rPr>
        <w:t>Verhalten auf Freizeiten und Reisen</w:t>
      </w:r>
    </w:p>
    <w:p w14:paraId="3B90BD9E" w14:textId="77777777" w:rsidR="00DC3DF6" w:rsidRDefault="004834FD">
      <w:pPr>
        <w:numPr>
          <w:ilvl w:val="0"/>
          <w:numId w:val="28"/>
        </w:numPr>
        <w:jc w:val="both"/>
        <w:rPr>
          <w:sz w:val="22"/>
          <w:szCs w:val="22"/>
        </w:rPr>
      </w:pPr>
      <w:r>
        <w:rPr>
          <w:sz w:val="22"/>
          <w:szCs w:val="22"/>
        </w:rPr>
        <w:t>Auf Veranstaltungen und Reisen mit mindestens einer gemeinsamen Übernachtung müssen Schutzbefohlene von einer ausreichenden Anzahl erwachsener Bezugspersonen begleitet werden. Setzt sich die Gruppe aus verschiedenen Geschlechtern zusammen, müssen auch unter den Begleitpersonen verschiedene Geschlechter vertreten sein.</w:t>
      </w:r>
    </w:p>
    <w:p w14:paraId="3AC72BAB" w14:textId="77777777" w:rsidR="00DC3DF6" w:rsidRDefault="004834FD">
      <w:pPr>
        <w:numPr>
          <w:ilvl w:val="0"/>
          <w:numId w:val="28"/>
        </w:numPr>
        <w:jc w:val="both"/>
        <w:rPr>
          <w:sz w:val="22"/>
          <w:szCs w:val="22"/>
        </w:rPr>
      </w:pPr>
      <w:r>
        <w:rPr>
          <w:sz w:val="22"/>
          <w:szCs w:val="22"/>
        </w:rPr>
        <w:t>Bei Übernachtungen insbesondere mit Kindern und Jugendlichen im Rahmen von Ausflügen, Reisen oder Ferienfreizeiten sind den erwachsenen Leiter*innen Schlafmöglichkeiten in getrennten Räumen zur Verfügung zu stellen. Ausnahmen aufgrund räumlicher Gegebenheiten sind vor Beginn der Veranstaltung zu klären und bedürfen der Zustimmung der Erziehungsberechtigten und der Leiter*innen.</w:t>
      </w:r>
    </w:p>
    <w:p w14:paraId="05E30DBA" w14:textId="77777777" w:rsidR="00DC3DF6" w:rsidRDefault="004834FD">
      <w:pPr>
        <w:numPr>
          <w:ilvl w:val="0"/>
          <w:numId w:val="28"/>
        </w:numPr>
        <w:jc w:val="both"/>
        <w:rPr>
          <w:sz w:val="22"/>
          <w:szCs w:val="22"/>
        </w:rPr>
      </w:pPr>
      <w:r>
        <w:rPr>
          <w:sz w:val="22"/>
          <w:szCs w:val="22"/>
        </w:rPr>
        <w:t>Volljährige Teilnehmende dürfen auf eigenen Wunsch auch in gemischt-geschlechtlichen Zimmern übernachten.</w:t>
      </w:r>
    </w:p>
    <w:p w14:paraId="72923A6F" w14:textId="77777777" w:rsidR="00DC3DF6" w:rsidRDefault="004834FD">
      <w:pPr>
        <w:numPr>
          <w:ilvl w:val="0"/>
          <w:numId w:val="28"/>
        </w:numPr>
        <w:jc w:val="both"/>
        <w:rPr>
          <w:sz w:val="22"/>
          <w:szCs w:val="22"/>
        </w:rPr>
      </w:pPr>
      <w:r>
        <w:rPr>
          <w:sz w:val="22"/>
          <w:szCs w:val="22"/>
        </w:rPr>
        <w:t>Übernachtungen von Kindern und Jugendlichen in den Privatwohnungen von Leiter*innen sind untersagt.</w:t>
      </w:r>
    </w:p>
    <w:p w14:paraId="6ED8B86C" w14:textId="77777777" w:rsidR="00DC3DF6" w:rsidRDefault="004834FD">
      <w:pPr>
        <w:numPr>
          <w:ilvl w:val="0"/>
          <w:numId w:val="28"/>
        </w:numPr>
        <w:jc w:val="both"/>
        <w:rPr>
          <w:sz w:val="22"/>
          <w:szCs w:val="22"/>
        </w:rPr>
      </w:pPr>
      <w:r>
        <w:rPr>
          <w:sz w:val="22"/>
          <w:szCs w:val="22"/>
        </w:rPr>
        <w:t>In Schlaf-, Sanitär- oder vergleichbaren Räumen ist der alleinige Aufenthalt eines*einer Leiter*in mit einem*einer minderjährigen Teilnehmer*in zu unterlassen.</w:t>
      </w:r>
    </w:p>
    <w:p w14:paraId="0B27EA11" w14:textId="77777777" w:rsidR="00DC3DF6" w:rsidRDefault="00DC3DF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709"/>
        <w:jc w:val="both"/>
        <w:rPr>
          <w:sz w:val="22"/>
          <w:szCs w:val="22"/>
        </w:rPr>
      </w:pPr>
    </w:p>
    <w:p w14:paraId="154B5822" w14:textId="77777777" w:rsidR="00DC3DF6" w:rsidRDefault="00DC3D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84"/>
        <w:jc w:val="both"/>
      </w:pPr>
    </w:p>
    <w:p w14:paraId="0680CE8C" w14:textId="77777777" w:rsidR="00DC3DF6" w:rsidRDefault="0048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84"/>
        <w:jc w:val="both"/>
        <w:rPr>
          <w:b/>
          <w:bCs/>
          <w:sz w:val="22"/>
          <w:szCs w:val="22"/>
        </w:rPr>
      </w:pPr>
      <w:r>
        <w:rPr>
          <w:b/>
          <w:bCs/>
          <w:sz w:val="22"/>
          <w:szCs w:val="22"/>
        </w:rPr>
        <w:t>Selbstauskunftserklärung</w:t>
      </w:r>
    </w:p>
    <w:p w14:paraId="16807B32" w14:textId="77777777" w:rsidR="00DC3DF6" w:rsidRDefault="0048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84"/>
        <w:jc w:val="both"/>
        <w:rPr>
          <w:sz w:val="22"/>
          <w:szCs w:val="22"/>
        </w:rPr>
      </w:pPr>
      <w:r>
        <w:rPr>
          <w:sz w:val="22"/>
          <w:szCs w:val="22"/>
        </w:rPr>
        <w:t>•</w:t>
      </w:r>
      <w:r>
        <w:rPr>
          <w:sz w:val="22"/>
          <w:szCs w:val="22"/>
        </w:rPr>
        <w:tab/>
        <w:t xml:space="preserve">Hiermit versichere ich, dass ich nicht wegen einer Straftat gegen die sexuelle Selbstbestimmtheit (entsprechend SGB VIII §72a) rechtskräftig verurteilt worden bin und auch insoweit kein Ermittlungsverfahren gegen mich eingeleitet worden ist. </w:t>
      </w:r>
    </w:p>
    <w:p w14:paraId="5A02F8B1" w14:textId="77777777" w:rsidR="00DC3DF6" w:rsidRDefault="004834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84"/>
        <w:jc w:val="both"/>
        <w:rPr>
          <w:sz w:val="22"/>
          <w:szCs w:val="22"/>
        </w:rPr>
      </w:pPr>
      <w:r>
        <w:rPr>
          <w:sz w:val="22"/>
          <w:szCs w:val="22"/>
        </w:rPr>
        <w:t>•</w:t>
      </w:r>
      <w:r>
        <w:rPr>
          <w:sz w:val="22"/>
          <w:szCs w:val="22"/>
        </w:rPr>
        <w:tab/>
        <w:t>Für den Fall, dass diesbezüglich ein Ermittlungsverfahren gegen mich eingeleitet wird, verpflichte ich mich, dies meinem Dienstvorgesetzten bzw. der Person, die mich zu meiner ehrenamtlichen Tätigkeit beauftragt hat, umgehend mitzuteilen.</w:t>
      </w:r>
    </w:p>
    <w:p w14:paraId="3F0B7BBD" w14:textId="77777777" w:rsidR="00DC3DF6" w:rsidRDefault="00DC3D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84"/>
        <w:jc w:val="both"/>
        <w:rPr>
          <w:sz w:val="22"/>
          <w:szCs w:val="22"/>
        </w:rPr>
      </w:pPr>
    </w:p>
    <w:p w14:paraId="3696C88B" w14:textId="77777777" w:rsidR="00DC3DF6" w:rsidRDefault="004834FD">
      <w:pPr>
        <w:jc w:val="both"/>
        <w:rPr>
          <w:b/>
          <w:bCs/>
        </w:rPr>
      </w:pPr>
      <w:r>
        <w:rPr>
          <w:b/>
          <w:bCs/>
        </w:rPr>
        <w:t>Name in Klarschrift:_______________________</w:t>
      </w:r>
    </w:p>
    <w:p w14:paraId="51984FE4" w14:textId="77777777" w:rsidR="00DC3DF6" w:rsidRDefault="004834FD">
      <w:pPr>
        <w:tabs>
          <w:tab w:val="left" w:pos="1170"/>
        </w:tabs>
        <w:jc w:val="both"/>
        <w:rPr>
          <w:b/>
          <w:bCs/>
        </w:rPr>
      </w:pPr>
      <w:r>
        <w:rPr>
          <w:b/>
          <w:bCs/>
        </w:rPr>
        <w:tab/>
      </w:r>
    </w:p>
    <w:p w14:paraId="5B3DBE09" w14:textId="77777777" w:rsidR="00DC3DF6" w:rsidRDefault="00DC3DF6">
      <w:pPr>
        <w:jc w:val="both"/>
        <w:rPr>
          <w:b/>
          <w:bCs/>
        </w:rPr>
      </w:pPr>
    </w:p>
    <w:p w14:paraId="6AB041CC" w14:textId="77777777" w:rsidR="00DC3DF6" w:rsidRDefault="004834FD">
      <w:pPr>
        <w:jc w:val="both"/>
        <w:rPr>
          <w:b/>
          <w:bCs/>
        </w:rPr>
      </w:pPr>
      <w:r>
        <w:rPr>
          <w:b/>
          <w:bCs/>
        </w:rPr>
        <w:t>________________________________________</w:t>
      </w:r>
    </w:p>
    <w:p w14:paraId="06D929D9" w14:textId="77777777" w:rsidR="00DC3DF6" w:rsidRDefault="004834FD">
      <w:pPr>
        <w:jc w:val="both"/>
        <w:rPr>
          <w:b/>
          <w:bCs/>
        </w:rPr>
      </w:pPr>
      <w:r>
        <w:rPr>
          <w:b/>
          <w:bCs/>
        </w:rPr>
        <w:t>Datum und Unterschrift des*der Mitarbeiter*in</w:t>
      </w:r>
    </w:p>
    <w:p w14:paraId="54270B2D" w14:textId="77777777" w:rsidR="00DC3DF6" w:rsidRDefault="00DC3DF6">
      <w:pPr>
        <w:jc w:val="both"/>
        <w:rPr>
          <w:sz w:val="20"/>
          <w:szCs w:val="20"/>
        </w:rPr>
      </w:pPr>
    </w:p>
    <w:p w14:paraId="78E490AA" w14:textId="77777777" w:rsidR="00DC3DF6" w:rsidRDefault="00DC3DF6">
      <w:pPr>
        <w:ind w:left="284"/>
        <w:jc w:val="both"/>
        <w:rPr>
          <w:sz w:val="20"/>
          <w:szCs w:val="20"/>
        </w:rPr>
      </w:pPr>
    </w:p>
    <w:p w14:paraId="53D19F78" w14:textId="77777777" w:rsidR="001F6E8B" w:rsidRDefault="001F6E8B">
      <w:pPr>
        <w:ind w:left="284"/>
        <w:jc w:val="both"/>
        <w:rPr>
          <w:sz w:val="20"/>
          <w:szCs w:val="20"/>
        </w:rPr>
      </w:pPr>
    </w:p>
    <w:p w14:paraId="2BDFA15A" w14:textId="77777777" w:rsidR="001F6E8B" w:rsidRDefault="001F6E8B">
      <w:pPr>
        <w:ind w:left="284"/>
        <w:jc w:val="both"/>
        <w:rPr>
          <w:sz w:val="20"/>
          <w:szCs w:val="20"/>
        </w:rPr>
      </w:pPr>
    </w:p>
    <w:p w14:paraId="3D3DBC9B" w14:textId="77777777" w:rsidR="001F6E8B" w:rsidRDefault="001F6E8B">
      <w:pPr>
        <w:ind w:left="284"/>
        <w:jc w:val="both"/>
        <w:rPr>
          <w:sz w:val="20"/>
          <w:szCs w:val="20"/>
        </w:rPr>
      </w:pPr>
    </w:p>
    <w:p w14:paraId="04796805" w14:textId="77777777" w:rsidR="001F6E8B" w:rsidRDefault="001F6E8B">
      <w:pPr>
        <w:ind w:left="284"/>
        <w:jc w:val="both"/>
        <w:rPr>
          <w:sz w:val="20"/>
          <w:szCs w:val="20"/>
        </w:rPr>
      </w:pPr>
    </w:p>
    <w:p w14:paraId="409835E6" w14:textId="77777777" w:rsidR="001F6E8B" w:rsidRDefault="001F6E8B">
      <w:pPr>
        <w:ind w:left="284"/>
        <w:jc w:val="both"/>
        <w:rPr>
          <w:sz w:val="20"/>
          <w:szCs w:val="20"/>
        </w:rPr>
      </w:pPr>
    </w:p>
    <w:p w14:paraId="2A58873B" w14:textId="77777777" w:rsidR="001F6E8B" w:rsidRDefault="001F6E8B">
      <w:pPr>
        <w:ind w:left="284"/>
        <w:jc w:val="both"/>
        <w:rPr>
          <w:sz w:val="20"/>
          <w:szCs w:val="20"/>
        </w:rPr>
      </w:pPr>
    </w:p>
    <w:p w14:paraId="2148B1A3" w14:textId="77777777" w:rsidR="001F6E8B" w:rsidRDefault="001F6E8B">
      <w:pPr>
        <w:ind w:left="284"/>
        <w:jc w:val="both"/>
        <w:rPr>
          <w:sz w:val="20"/>
          <w:szCs w:val="20"/>
        </w:rPr>
      </w:pPr>
    </w:p>
    <w:p w14:paraId="7CD36D76" w14:textId="77777777" w:rsidR="001F6E8B" w:rsidRDefault="001F6E8B">
      <w:pPr>
        <w:ind w:left="284"/>
        <w:jc w:val="both"/>
        <w:rPr>
          <w:sz w:val="20"/>
          <w:szCs w:val="20"/>
        </w:rPr>
      </w:pPr>
    </w:p>
    <w:p w14:paraId="561B515C" w14:textId="77777777" w:rsidR="001F6E8B" w:rsidRDefault="001F6E8B">
      <w:pPr>
        <w:ind w:left="284"/>
        <w:jc w:val="both"/>
        <w:rPr>
          <w:sz w:val="20"/>
          <w:szCs w:val="20"/>
        </w:rPr>
      </w:pPr>
    </w:p>
    <w:p w14:paraId="710D1C3F" w14:textId="77777777" w:rsidR="001F6E8B" w:rsidRDefault="001F6E8B">
      <w:pPr>
        <w:ind w:left="284"/>
        <w:jc w:val="both"/>
        <w:rPr>
          <w:sz w:val="20"/>
          <w:szCs w:val="20"/>
        </w:rPr>
      </w:pPr>
    </w:p>
    <w:p w14:paraId="1F019752" w14:textId="77777777" w:rsidR="001F6E8B" w:rsidRDefault="001F6E8B">
      <w:pPr>
        <w:ind w:left="284"/>
        <w:jc w:val="both"/>
        <w:rPr>
          <w:sz w:val="20"/>
          <w:szCs w:val="20"/>
        </w:rPr>
      </w:pPr>
    </w:p>
    <w:p w14:paraId="1B16F723" w14:textId="77777777" w:rsidR="001F6E8B" w:rsidRDefault="001F6E8B">
      <w:pPr>
        <w:ind w:left="284"/>
        <w:jc w:val="both"/>
        <w:rPr>
          <w:sz w:val="20"/>
          <w:szCs w:val="20"/>
        </w:rPr>
      </w:pPr>
    </w:p>
    <w:p w14:paraId="5B13C517" w14:textId="77777777" w:rsidR="001F6E8B" w:rsidRDefault="001F6E8B">
      <w:pPr>
        <w:ind w:left="284"/>
        <w:jc w:val="both"/>
        <w:rPr>
          <w:sz w:val="20"/>
          <w:szCs w:val="20"/>
        </w:rPr>
      </w:pPr>
    </w:p>
    <w:p w14:paraId="207CF938" w14:textId="77777777" w:rsidR="001F6E8B" w:rsidRDefault="001F6E8B">
      <w:pPr>
        <w:ind w:left="284"/>
        <w:jc w:val="both"/>
        <w:rPr>
          <w:sz w:val="20"/>
          <w:szCs w:val="20"/>
        </w:rPr>
      </w:pPr>
    </w:p>
    <w:p w14:paraId="7571A877" w14:textId="77777777" w:rsidR="001F6E8B" w:rsidRDefault="001F6E8B">
      <w:pPr>
        <w:ind w:left="284"/>
        <w:jc w:val="both"/>
        <w:rPr>
          <w:sz w:val="20"/>
          <w:szCs w:val="20"/>
        </w:rPr>
      </w:pPr>
    </w:p>
    <w:p w14:paraId="2458D63E" w14:textId="77777777" w:rsidR="001F6E8B" w:rsidRDefault="001F6E8B">
      <w:pPr>
        <w:ind w:left="284"/>
        <w:jc w:val="both"/>
        <w:rPr>
          <w:sz w:val="20"/>
          <w:szCs w:val="20"/>
        </w:rPr>
      </w:pPr>
    </w:p>
    <w:p w14:paraId="77F5DE78" w14:textId="77777777" w:rsidR="001F6E8B" w:rsidRDefault="001F6E8B">
      <w:pPr>
        <w:ind w:left="284"/>
        <w:jc w:val="both"/>
        <w:rPr>
          <w:sz w:val="20"/>
          <w:szCs w:val="20"/>
        </w:rPr>
      </w:pPr>
    </w:p>
    <w:p w14:paraId="2E6496B5" w14:textId="77777777" w:rsidR="001F6E8B" w:rsidRDefault="001F6E8B">
      <w:pPr>
        <w:ind w:left="284"/>
        <w:jc w:val="both"/>
        <w:rPr>
          <w:sz w:val="20"/>
          <w:szCs w:val="20"/>
        </w:rPr>
      </w:pPr>
    </w:p>
    <w:p w14:paraId="63F673FF" w14:textId="77777777" w:rsidR="001F6E8B" w:rsidRDefault="001F6E8B">
      <w:pPr>
        <w:ind w:left="284"/>
        <w:jc w:val="both"/>
        <w:rPr>
          <w:sz w:val="20"/>
          <w:szCs w:val="20"/>
        </w:rPr>
      </w:pPr>
    </w:p>
    <w:p w14:paraId="00CCDA1A" w14:textId="77777777" w:rsidR="001F6E8B" w:rsidRDefault="001F6E8B">
      <w:pPr>
        <w:ind w:left="284"/>
        <w:jc w:val="both"/>
        <w:rPr>
          <w:sz w:val="20"/>
          <w:szCs w:val="20"/>
        </w:rPr>
      </w:pPr>
    </w:p>
    <w:p w14:paraId="4DD7D077" w14:textId="77777777" w:rsidR="001F6E8B" w:rsidRDefault="001F6E8B">
      <w:pPr>
        <w:ind w:left="284"/>
        <w:jc w:val="both"/>
        <w:rPr>
          <w:sz w:val="20"/>
          <w:szCs w:val="20"/>
        </w:rPr>
      </w:pPr>
    </w:p>
    <w:p w14:paraId="6B6547D6" w14:textId="77777777" w:rsidR="001F6E8B" w:rsidRDefault="001F6E8B">
      <w:pPr>
        <w:ind w:left="284"/>
        <w:jc w:val="both"/>
        <w:rPr>
          <w:sz w:val="20"/>
          <w:szCs w:val="20"/>
        </w:rPr>
      </w:pPr>
    </w:p>
    <w:p w14:paraId="2781C38C" w14:textId="77777777" w:rsidR="001F6E8B" w:rsidRDefault="001F6E8B">
      <w:pPr>
        <w:ind w:left="284"/>
        <w:jc w:val="both"/>
        <w:rPr>
          <w:sz w:val="20"/>
          <w:szCs w:val="20"/>
        </w:rPr>
      </w:pPr>
    </w:p>
    <w:p w14:paraId="38378D6E" w14:textId="77777777" w:rsidR="001F6E8B" w:rsidRDefault="001F6E8B">
      <w:pPr>
        <w:ind w:left="284"/>
        <w:jc w:val="both"/>
        <w:rPr>
          <w:sz w:val="20"/>
          <w:szCs w:val="20"/>
        </w:rPr>
      </w:pPr>
    </w:p>
    <w:p w14:paraId="463977F2" w14:textId="77777777" w:rsidR="001F6E8B" w:rsidRDefault="001F6E8B">
      <w:pPr>
        <w:ind w:left="284"/>
        <w:jc w:val="both"/>
        <w:rPr>
          <w:sz w:val="20"/>
          <w:szCs w:val="20"/>
        </w:rPr>
      </w:pPr>
    </w:p>
    <w:p w14:paraId="738EC95C" w14:textId="77777777" w:rsidR="00DC3DF6" w:rsidRDefault="004834FD">
      <w:pPr>
        <w:widowControl w:val="0"/>
        <w:spacing w:before="74"/>
        <w:ind w:left="284"/>
      </w:pPr>
      <w:bookmarkStart w:id="22" w:name="_GoBack"/>
      <w:bookmarkEnd w:id="22"/>
      <w:r>
        <w:rPr>
          <w:rFonts w:ascii="BDKJ Bold" w:hAnsi="BDKJ Bold"/>
          <w:sz w:val="36"/>
          <w:szCs w:val="36"/>
        </w:rPr>
        <w:lastRenderedPageBreak/>
        <w:t>Prüfraster zur Vorlagepflicht des erweiterten Führungszeugnisses</w:t>
      </w:r>
    </w:p>
    <w:p w14:paraId="47CFB526" w14:textId="77777777" w:rsidR="00DC3DF6" w:rsidRDefault="00DC3DF6">
      <w:pPr>
        <w:widowControl w:val="0"/>
        <w:spacing w:before="3" w:line="100" w:lineRule="exact"/>
        <w:ind w:left="284"/>
        <w:rPr>
          <w:rFonts w:ascii="Times New Roman" w:eastAsia="Times New Roman" w:hAnsi="Times New Roman" w:cs="Times New Roman"/>
          <w:sz w:val="10"/>
          <w:szCs w:val="10"/>
        </w:rPr>
      </w:pPr>
    </w:p>
    <w:p w14:paraId="06654DD9" w14:textId="77777777" w:rsidR="00DC3DF6" w:rsidRDefault="00DC3DF6">
      <w:pPr>
        <w:widowControl w:val="0"/>
        <w:spacing w:line="200" w:lineRule="exact"/>
        <w:ind w:left="284"/>
        <w:rPr>
          <w:rFonts w:ascii="Times New Roman" w:eastAsia="Times New Roman" w:hAnsi="Times New Roman" w:cs="Times New Roman"/>
          <w:sz w:val="20"/>
          <w:szCs w:val="20"/>
        </w:rPr>
      </w:pPr>
    </w:p>
    <w:tbl>
      <w:tblPr>
        <w:tblStyle w:val="TableNormal"/>
        <w:tblW w:w="10143" w:type="dxa"/>
        <w:tblInd w:w="2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43"/>
        <w:gridCol w:w="2906"/>
        <w:gridCol w:w="1843"/>
        <w:gridCol w:w="3051"/>
      </w:tblGrid>
      <w:tr w:rsidR="00DC3DF6" w14:paraId="0A9550ED" w14:textId="77777777" w:rsidTr="00716A1C">
        <w:trPr>
          <w:trHeight w:hRule="exact" w:val="1221"/>
        </w:trPr>
        <w:tc>
          <w:tcPr>
            <w:tcW w:w="2343" w:type="dxa"/>
            <w:tcBorders>
              <w:top w:val="single" w:sz="8" w:space="0" w:color="2A2A29"/>
              <w:left w:val="single" w:sz="8" w:space="0" w:color="2A2A29"/>
              <w:bottom w:val="single" w:sz="8" w:space="0" w:color="2A2A29"/>
              <w:right w:val="single" w:sz="8" w:space="0" w:color="2A2A29"/>
            </w:tcBorders>
            <w:shd w:val="clear" w:color="auto" w:fill="D8D8D8"/>
            <w:tcMar>
              <w:top w:w="80" w:type="dxa"/>
              <w:left w:w="364" w:type="dxa"/>
              <w:bottom w:w="80" w:type="dxa"/>
              <w:right w:w="137" w:type="dxa"/>
            </w:tcMar>
          </w:tcPr>
          <w:p w14:paraId="7768258A" w14:textId="77777777" w:rsidR="00DC3DF6" w:rsidRDefault="004834FD">
            <w:pPr>
              <w:widowControl w:val="0"/>
              <w:spacing w:before="21" w:line="247" w:lineRule="auto"/>
              <w:ind w:left="284" w:right="57"/>
              <w:jc w:val="center"/>
            </w:pPr>
            <w:r>
              <w:rPr>
                <w:b/>
                <w:bCs/>
                <w:color w:val="2A2A29"/>
                <w:sz w:val="20"/>
                <w:szCs w:val="20"/>
                <w:u w:color="2A2A29"/>
              </w:rPr>
              <w:t>Tätigkeit/</w:t>
            </w:r>
            <w:r>
              <w:rPr>
                <w:b/>
                <w:bCs/>
                <w:color w:val="2A2A29"/>
                <w:spacing w:val="-13"/>
                <w:sz w:val="20"/>
                <w:szCs w:val="20"/>
                <w:u w:color="2A2A29"/>
              </w:rPr>
              <w:t xml:space="preserve"> </w:t>
            </w:r>
            <w:r>
              <w:rPr>
                <w:b/>
                <w:bCs/>
                <w:color w:val="2A2A29"/>
                <w:sz w:val="20"/>
                <w:szCs w:val="20"/>
                <w:u w:color="2A2A29"/>
              </w:rPr>
              <w:t>Angebot/ Maßnahme der Jugendarbeit</w:t>
            </w:r>
          </w:p>
        </w:tc>
        <w:tc>
          <w:tcPr>
            <w:tcW w:w="2906" w:type="dxa"/>
            <w:tcBorders>
              <w:top w:val="single" w:sz="8" w:space="0" w:color="2A2A29"/>
              <w:left w:val="single" w:sz="8" w:space="0" w:color="2A2A29"/>
              <w:bottom w:val="single" w:sz="8" w:space="0" w:color="2A2A29"/>
              <w:right w:val="single" w:sz="8" w:space="0" w:color="2A2A29"/>
            </w:tcBorders>
            <w:shd w:val="clear" w:color="auto" w:fill="D8D8D8"/>
            <w:tcMar>
              <w:top w:w="80" w:type="dxa"/>
              <w:left w:w="364" w:type="dxa"/>
              <w:bottom w:w="80" w:type="dxa"/>
              <w:right w:w="368" w:type="dxa"/>
            </w:tcMar>
          </w:tcPr>
          <w:p w14:paraId="717529AC" w14:textId="77777777" w:rsidR="00DC3DF6" w:rsidRDefault="004834FD">
            <w:pPr>
              <w:widowControl w:val="0"/>
              <w:spacing w:before="21"/>
              <w:ind w:left="284" w:right="288"/>
              <w:jc w:val="center"/>
              <w:rPr>
                <w:sz w:val="20"/>
                <w:szCs w:val="20"/>
              </w:rPr>
            </w:pPr>
            <w:r>
              <w:rPr>
                <w:b/>
                <w:bCs/>
                <w:color w:val="2A2A29"/>
                <w:sz w:val="20"/>
                <w:szCs w:val="20"/>
                <w:u w:color="2A2A29"/>
              </w:rPr>
              <w:t>Beschreibung der</w:t>
            </w:r>
          </w:p>
          <w:p w14:paraId="36CCA625" w14:textId="77777777" w:rsidR="00DC3DF6" w:rsidRDefault="004834FD">
            <w:pPr>
              <w:widowControl w:val="0"/>
              <w:spacing w:before="9"/>
              <w:ind w:left="284" w:right="771"/>
              <w:jc w:val="center"/>
            </w:pPr>
            <w:r>
              <w:rPr>
                <w:b/>
                <w:bCs/>
                <w:color w:val="2A2A29"/>
                <w:sz w:val="20"/>
                <w:szCs w:val="20"/>
                <w:u w:color="2A2A29"/>
              </w:rPr>
              <w:t>Tätigkeit</w:t>
            </w:r>
          </w:p>
        </w:tc>
        <w:tc>
          <w:tcPr>
            <w:tcW w:w="1843" w:type="dxa"/>
            <w:tcBorders>
              <w:top w:val="single" w:sz="8" w:space="0" w:color="2A2A29"/>
              <w:left w:val="single" w:sz="8" w:space="0" w:color="2A2A29"/>
              <w:bottom w:val="single" w:sz="8" w:space="0" w:color="2A2A29"/>
              <w:right w:val="single" w:sz="8" w:space="0" w:color="2A2A29"/>
            </w:tcBorders>
            <w:shd w:val="clear" w:color="auto" w:fill="D8D8D8"/>
            <w:tcMar>
              <w:top w:w="80" w:type="dxa"/>
              <w:left w:w="364" w:type="dxa"/>
              <w:bottom w:w="80" w:type="dxa"/>
              <w:right w:w="187" w:type="dxa"/>
            </w:tcMar>
          </w:tcPr>
          <w:p w14:paraId="640E9A41" w14:textId="77777777" w:rsidR="00DC3DF6" w:rsidRDefault="004834FD" w:rsidP="00716A1C">
            <w:pPr>
              <w:widowControl w:val="0"/>
              <w:spacing w:before="21" w:line="247" w:lineRule="auto"/>
              <w:ind w:left="-222" w:right="-187"/>
              <w:jc w:val="center"/>
            </w:pPr>
            <w:r>
              <w:rPr>
                <w:b/>
                <w:bCs/>
                <w:color w:val="2A2A29"/>
                <w:sz w:val="20"/>
                <w:szCs w:val="20"/>
                <w:u w:color="2A2A29"/>
              </w:rPr>
              <w:t>Empfehlung für ein erweitertes Führungszeugnis</w:t>
            </w:r>
          </w:p>
        </w:tc>
        <w:tc>
          <w:tcPr>
            <w:tcW w:w="3051" w:type="dxa"/>
            <w:tcBorders>
              <w:top w:val="single" w:sz="8" w:space="0" w:color="2A2A29"/>
              <w:left w:val="single" w:sz="8" w:space="0" w:color="2A2A29"/>
              <w:bottom w:val="single" w:sz="8" w:space="0" w:color="2A2A29"/>
              <w:right w:val="single" w:sz="8" w:space="0" w:color="2A2A29"/>
            </w:tcBorders>
            <w:shd w:val="clear" w:color="auto" w:fill="D8D8D8"/>
            <w:tcMar>
              <w:top w:w="80" w:type="dxa"/>
              <w:left w:w="364" w:type="dxa"/>
              <w:bottom w:w="80" w:type="dxa"/>
              <w:right w:w="80" w:type="dxa"/>
            </w:tcMar>
          </w:tcPr>
          <w:p w14:paraId="1F408E06" w14:textId="77777777" w:rsidR="00DC3DF6" w:rsidRDefault="004834FD">
            <w:pPr>
              <w:widowControl w:val="0"/>
              <w:spacing w:before="21"/>
              <w:ind w:left="284"/>
            </w:pPr>
            <w:r>
              <w:rPr>
                <w:b/>
                <w:bCs/>
                <w:color w:val="2A2A29"/>
                <w:sz w:val="20"/>
                <w:szCs w:val="20"/>
                <w:u w:color="2A2A29"/>
              </w:rPr>
              <w:t>Begründung</w:t>
            </w:r>
          </w:p>
        </w:tc>
      </w:tr>
      <w:tr w:rsidR="00DC3DF6" w14:paraId="56047E12" w14:textId="77777777" w:rsidTr="00716A1C">
        <w:trPr>
          <w:trHeight w:hRule="exact" w:val="1839"/>
        </w:trPr>
        <w:tc>
          <w:tcPr>
            <w:tcW w:w="2343"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400" w:type="dxa"/>
            </w:tcMar>
          </w:tcPr>
          <w:p w14:paraId="1D4E5849" w14:textId="77777777" w:rsidR="00DC3DF6" w:rsidRDefault="004834FD">
            <w:pPr>
              <w:widowControl w:val="0"/>
              <w:spacing w:before="27" w:line="247" w:lineRule="auto"/>
              <w:ind w:left="284" w:right="320"/>
            </w:pPr>
            <w:r>
              <w:rPr>
                <w:color w:val="2A2A29"/>
                <w:spacing w:val="-7"/>
                <w:sz w:val="18"/>
                <w:szCs w:val="18"/>
                <w:u w:color="2A2A29"/>
              </w:rPr>
              <w:t>K</w:t>
            </w:r>
            <w:r>
              <w:rPr>
                <w:color w:val="2A2A29"/>
                <w:sz w:val="18"/>
                <w:szCs w:val="18"/>
                <w:u w:color="2A2A29"/>
              </w:rPr>
              <w:t>inder- und Jugen</w:t>
            </w:r>
            <w:r>
              <w:rPr>
                <w:color w:val="2A2A29"/>
                <w:spacing w:val="1"/>
                <w:sz w:val="18"/>
                <w:szCs w:val="18"/>
                <w:u w:color="2A2A29"/>
              </w:rPr>
              <w:t>d</w:t>
            </w:r>
            <w:r>
              <w:rPr>
                <w:color w:val="2A2A29"/>
                <w:sz w:val="18"/>
                <w:szCs w:val="18"/>
                <w:u w:color="2A2A29"/>
              </w:rPr>
              <w:t xml:space="preserve">- </w:t>
            </w:r>
            <w:proofErr w:type="spellStart"/>
            <w:r>
              <w:rPr>
                <w:color w:val="2A2A29"/>
                <w:sz w:val="18"/>
                <w:szCs w:val="18"/>
                <w:u w:color="2A2A29"/>
              </w:rPr>
              <w:t>gruppenleiter</w:t>
            </w:r>
            <w:proofErr w:type="spellEnd"/>
            <w:r>
              <w:rPr>
                <w:color w:val="2A2A29"/>
                <w:sz w:val="18"/>
                <w:szCs w:val="18"/>
                <w:u w:color="2A2A29"/>
              </w:rPr>
              <w:t>*in</w:t>
            </w:r>
          </w:p>
        </w:tc>
        <w:tc>
          <w:tcPr>
            <w:tcW w:w="2906"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117" w:type="dxa"/>
            </w:tcMar>
          </w:tcPr>
          <w:p w14:paraId="619DA73C" w14:textId="77777777" w:rsidR="00DC3DF6" w:rsidRDefault="004834FD" w:rsidP="001F6E8B">
            <w:pPr>
              <w:widowControl w:val="0"/>
              <w:spacing w:before="27" w:line="247" w:lineRule="auto"/>
              <w:ind w:right="37"/>
            </w:pPr>
            <w:r>
              <w:rPr>
                <w:color w:val="2A2A29"/>
                <w:sz w:val="18"/>
                <w:szCs w:val="18"/>
                <w:u w:color="2A2A29"/>
              </w:rPr>
              <w:t>Gruppenleiter*in;</w:t>
            </w:r>
            <w:r>
              <w:rPr>
                <w:color w:val="2A2A29"/>
                <w:spacing w:val="-1"/>
                <w:sz w:val="18"/>
                <w:szCs w:val="18"/>
                <w:u w:color="2A2A29"/>
              </w:rPr>
              <w:t xml:space="preserve"> </w:t>
            </w:r>
            <w:r>
              <w:rPr>
                <w:color w:val="2A2A29"/>
                <w:sz w:val="18"/>
                <w:szCs w:val="18"/>
                <w:u w:color="2A2A29"/>
              </w:rPr>
              <w:t>regelm</w:t>
            </w:r>
            <w:r>
              <w:rPr>
                <w:color w:val="2A2A29"/>
                <w:spacing w:val="1"/>
                <w:sz w:val="18"/>
                <w:szCs w:val="18"/>
                <w:u w:color="2A2A29"/>
              </w:rPr>
              <w:t>ä</w:t>
            </w:r>
            <w:r>
              <w:rPr>
                <w:color w:val="2A2A29"/>
                <w:sz w:val="18"/>
                <w:szCs w:val="18"/>
                <w:u w:color="2A2A29"/>
              </w:rPr>
              <w:t>ßige, dauerhafte</w:t>
            </w:r>
            <w:r>
              <w:rPr>
                <w:color w:val="2A2A29"/>
                <w:spacing w:val="-4"/>
                <w:sz w:val="18"/>
                <w:szCs w:val="18"/>
                <w:u w:color="2A2A29"/>
              </w:rPr>
              <w:t xml:space="preserve"> </w:t>
            </w:r>
            <w:r>
              <w:rPr>
                <w:color w:val="2A2A29"/>
                <w:spacing w:val="-23"/>
                <w:sz w:val="18"/>
                <w:szCs w:val="18"/>
                <w:u w:color="2A2A29"/>
              </w:rPr>
              <w:t>T</w:t>
            </w:r>
            <w:r>
              <w:rPr>
                <w:color w:val="2A2A29"/>
                <w:sz w:val="18"/>
                <w:szCs w:val="18"/>
                <w:u w:color="2A2A29"/>
              </w:rPr>
              <w:t>reffen mit fester Gruppe (A</w:t>
            </w:r>
            <w:r>
              <w:rPr>
                <w:color w:val="2A2A29"/>
                <w:spacing w:val="1"/>
                <w:sz w:val="18"/>
                <w:szCs w:val="18"/>
                <w:u w:color="2A2A29"/>
              </w:rPr>
              <w:t>l</w:t>
            </w:r>
            <w:r>
              <w:rPr>
                <w:color w:val="2A2A29"/>
                <w:sz w:val="18"/>
                <w:szCs w:val="18"/>
                <w:u w:color="2A2A29"/>
              </w:rPr>
              <w:t>tersunterschied zwischen Leitung und Gruppenmi</w:t>
            </w:r>
            <w:r>
              <w:rPr>
                <w:color w:val="2A2A29"/>
                <w:spacing w:val="1"/>
                <w:sz w:val="18"/>
                <w:szCs w:val="18"/>
                <w:u w:color="2A2A29"/>
              </w:rPr>
              <w:t>t</w:t>
            </w:r>
            <w:r>
              <w:rPr>
                <w:color w:val="2A2A29"/>
                <w:sz w:val="18"/>
                <w:szCs w:val="18"/>
                <w:u w:color="2A2A29"/>
              </w:rPr>
              <w:t>- gliedern mehr als 2 Jahre)</w:t>
            </w:r>
          </w:p>
        </w:tc>
        <w:tc>
          <w:tcPr>
            <w:tcW w:w="1843"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1006" w:type="dxa"/>
            </w:tcMar>
          </w:tcPr>
          <w:p w14:paraId="782583E8" w14:textId="3AD5E56C" w:rsidR="00DC3DF6" w:rsidRPr="001F6E8B" w:rsidRDefault="004834FD" w:rsidP="001F6E8B">
            <w:pPr>
              <w:widowControl w:val="0"/>
              <w:spacing w:before="27"/>
              <w:ind w:left="284" w:right="926"/>
              <w:jc w:val="center"/>
              <w:rPr>
                <w:b/>
              </w:rPr>
            </w:pPr>
            <w:r w:rsidRPr="00716A1C">
              <w:rPr>
                <w:b/>
                <w:color w:val="2A2A29"/>
                <w:sz w:val="22"/>
                <w:szCs w:val="18"/>
                <w:u w:color="2A2A29"/>
              </w:rPr>
              <w:t>J</w:t>
            </w:r>
            <w:r w:rsidR="001F6E8B" w:rsidRPr="00716A1C">
              <w:rPr>
                <w:b/>
                <w:color w:val="2A2A29"/>
                <w:sz w:val="22"/>
                <w:szCs w:val="18"/>
                <w:u w:color="2A2A29"/>
              </w:rPr>
              <w:t>a</w:t>
            </w:r>
          </w:p>
        </w:tc>
        <w:tc>
          <w:tcPr>
            <w:tcW w:w="3051"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200" w:type="dxa"/>
            </w:tcMar>
          </w:tcPr>
          <w:p w14:paraId="524256B0" w14:textId="77777777" w:rsidR="00DC3DF6" w:rsidRDefault="004834FD" w:rsidP="001F6E8B">
            <w:pPr>
              <w:widowControl w:val="0"/>
              <w:spacing w:before="27" w:line="247" w:lineRule="auto"/>
              <w:ind w:left="19" w:right="120"/>
            </w:pPr>
            <w:r>
              <w:rPr>
                <w:color w:val="2A2A29"/>
                <w:sz w:val="18"/>
                <w:szCs w:val="18"/>
                <w:u w:color="2A2A29"/>
              </w:rPr>
              <w:t>Auf Grund der</w:t>
            </w:r>
            <w:r>
              <w:rPr>
                <w:color w:val="2A2A29"/>
                <w:spacing w:val="-3"/>
                <w:sz w:val="18"/>
                <w:szCs w:val="18"/>
                <w:u w:color="2A2A29"/>
              </w:rPr>
              <w:t xml:space="preserve"> </w:t>
            </w:r>
            <w:r>
              <w:rPr>
                <w:color w:val="2A2A29"/>
                <w:sz w:val="18"/>
                <w:szCs w:val="18"/>
                <w:u w:color="2A2A29"/>
              </w:rPr>
              <w:t>Tätigkeit kann ein Macht- und Hierarchi</w:t>
            </w:r>
            <w:r>
              <w:rPr>
                <w:color w:val="2A2A29"/>
                <w:spacing w:val="1"/>
                <w:sz w:val="18"/>
                <w:szCs w:val="18"/>
                <w:u w:color="2A2A29"/>
              </w:rPr>
              <w:t>e</w:t>
            </w:r>
            <w:r>
              <w:rPr>
                <w:color w:val="2A2A29"/>
                <w:sz w:val="18"/>
                <w:szCs w:val="18"/>
                <w:u w:color="2A2A29"/>
              </w:rPr>
              <w:t>verhältnis vorliegen. Die</w:t>
            </w:r>
            <w:r>
              <w:rPr>
                <w:color w:val="2A2A29"/>
                <w:spacing w:val="-11"/>
                <w:sz w:val="18"/>
                <w:szCs w:val="18"/>
                <w:u w:color="2A2A29"/>
              </w:rPr>
              <w:t xml:space="preserve"> </w:t>
            </w:r>
            <w:r>
              <w:rPr>
                <w:color w:val="2A2A29"/>
                <w:sz w:val="18"/>
                <w:szCs w:val="18"/>
                <w:u w:color="2A2A29"/>
              </w:rPr>
              <w:t xml:space="preserve">Art sowie die </w:t>
            </w:r>
            <w:r>
              <w:rPr>
                <w:color w:val="2A2A29"/>
                <w:spacing w:val="-8"/>
                <w:sz w:val="18"/>
                <w:szCs w:val="18"/>
                <w:u w:color="2A2A29"/>
              </w:rPr>
              <w:t>R</w:t>
            </w:r>
            <w:r>
              <w:rPr>
                <w:color w:val="2A2A29"/>
                <w:sz w:val="18"/>
                <w:szCs w:val="18"/>
                <w:u w:color="2A2A29"/>
              </w:rPr>
              <w:t>egelmäßigkeit</w:t>
            </w:r>
            <w:r>
              <w:rPr>
                <w:color w:val="2A2A29"/>
                <w:spacing w:val="-1"/>
                <w:sz w:val="18"/>
                <w:szCs w:val="18"/>
                <w:u w:color="2A2A29"/>
              </w:rPr>
              <w:t xml:space="preserve"> </w:t>
            </w:r>
            <w:r>
              <w:rPr>
                <w:color w:val="2A2A29"/>
                <w:sz w:val="18"/>
                <w:szCs w:val="18"/>
                <w:u w:color="2A2A29"/>
              </w:rPr>
              <w:t xml:space="preserve">der Tätigkeit lässt ein besonderes </w:t>
            </w:r>
            <w:r>
              <w:rPr>
                <w:color w:val="2A2A29"/>
                <w:spacing w:val="-14"/>
                <w:sz w:val="18"/>
                <w:szCs w:val="18"/>
                <w:u w:color="2A2A29"/>
              </w:rPr>
              <w:t>V</w:t>
            </w:r>
            <w:r>
              <w:rPr>
                <w:color w:val="2A2A29"/>
                <w:sz w:val="18"/>
                <w:szCs w:val="18"/>
                <w:u w:color="2A2A29"/>
              </w:rPr>
              <w:t>ertrauensverhältnis zu.</w:t>
            </w:r>
          </w:p>
        </w:tc>
      </w:tr>
      <w:tr w:rsidR="00DC3DF6" w14:paraId="7944F05F" w14:textId="77777777" w:rsidTr="00716A1C">
        <w:trPr>
          <w:trHeight w:hRule="exact" w:val="3960"/>
        </w:trPr>
        <w:tc>
          <w:tcPr>
            <w:tcW w:w="2343"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114" w:type="dxa"/>
            </w:tcMar>
          </w:tcPr>
          <w:p w14:paraId="0565541B" w14:textId="77777777" w:rsidR="00DC3DF6" w:rsidRDefault="004834FD">
            <w:pPr>
              <w:widowControl w:val="0"/>
              <w:spacing w:before="27" w:line="247" w:lineRule="auto"/>
              <w:ind w:left="284" w:right="34"/>
            </w:pPr>
            <w:r>
              <w:rPr>
                <w:color w:val="2A2A29"/>
                <w:sz w:val="18"/>
                <w:szCs w:val="18"/>
                <w:u w:color="2A2A29"/>
              </w:rPr>
              <w:t>Tätigkeiten</w:t>
            </w:r>
            <w:r>
              <w:rPr>
                <w:color w:val="2A2A29"/>
                <w:spacing w:val="-1"/>
                <w:sz w:val="18"/>
                <w:szCs w:val="18"/>
                <w:u w:color="2A2A29"/>
              </w:rPr>
              <w:t xml:space="preserve"> </w:t>
            </w:r>
            <w:r>
              <w:rPr>
                <w:color w:val="2A2A29"/>
                <w:sz w:val="18"/>
                <w:szCs w:val="18"/>
                <w:u w:color="2A2A29"/>
              </w:rPr>
              <w:t>im</w:t>
            </w:r>
            <w:r>
              <w:rPr>
                <w:color w:val="2A2A29"/>
                <w:spacing w:val="-1"/>
                <w:sz w:val="18"/>
                <w:szCs w:val="18"/>
                <w:u w:color="2A2A29"/>
              </w:rPr>
              <w:t xml:space="preserve"> </w:t>
            </w:r>
            <w:r>
              <w:rPr>
                <w:color w:val="2A2A29"/>
                <w:sz w:val="18"/>
                <w:szCs w:val="18"/>
                <w:u w:color="2A2A29"/>
              </w:rPr>
              <w:t xml:space="preserve">Rahmen von Ferienfreizeiten und </w:t>
            </w:r>
            <w:r>
              <w:rPr>
                <w:color w:val="2A2A29"/>
                <w:spacing w:val="-9"/>
                <w:sz w:val="18"/>
                <w:szCs w:val="18"/>
                <w:u w:color="2A2A29"/>
              </w:rPr>
              <w:t>W</w:t>
            </w:r>
            <w:r>
              <w:rPr>
                <w:color w:val="2A2A29"/>
                <w:sz w:val="18"/>
                <w:szCs w:val="18"/>
                <w:u w:color="2A2A29"/>
              </w:rPr>
              <w:t>ochenendfreizeiten mit Übernachtung</w:t>
            </w:r>
          </w:p>
        </w:tc>
        <w:tc>
          <w:tcPr>
            <w:tcW w:w="2906"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131" w:type="dxa"/>
            </w:tcMar>
          </w:tcPr>
          <w:p w14:paraId="1B5841F0" w14:textId="77777777" w:rsidR="00DC3DF6" w:rsidRDefault="004834FD" w:rsidP="001F6E8B">
            <w:pPr>
              <w:widowControl w:val="0"/>
              <w:spacing w:before="27" w:line="247" w:lineRule="auto"/>
              <w:ind w:right="51"/>
            </w:pPr>
            <w:r>
              <w:rPr>
                <w:color w:val="2A2A29"/>
                <w:sz w:val="18"/>
                <w:szCs w:val="18"/>
                <w:u w:color="2A2A29"/>
              </w:rPr>
              <w:t>Leitungs- und Betreuung</w:t>
            </w:r>
            <w:r>
              <w:rPr>
                <w:color w:val="2A2A29"/>
                <w:spacing w:val="1"/>
                <w:sz w:val="18"/>
                <w:szCs w:val="18"/>
                <w:u w:color="2A2A29"/>
              </w:rPr>
              <w:t>s</w:t>
            </w:r>
            <w:r>
              <w:rPr>
                <w:color w:val="2A2A29"/>
                <w:sz w:val="18"/>
                <w:szCs w:val="18"/>
                <w:u w:color="2A2A29"/>
              </w:rPr>
              <w:t>tätigkeit im Rahmen von Ferienfreizeiten mit g</w:t>
            </w:r>
            <w:r>
              <w:rPr>
                <w:color w:val="2A2A29"/>
                <w:spacing w:val="1"/>
                <w:sz w:val="18"/>
                <w:szCs w:val="18"/>
                <w:u w:color="2A2A29"/>
              </w:rPr>
              <w:t>e</w:t>
            </w:r>
            <w:r>
              <w:rPr>
                <w:color w:val="2A2A29"/>
                <w:sz w:val="18"/>
                <w:szCs w:val="18"/>
                <w:u w:color="2A2A29"/>
              </w:rPr>
              <w:t>meinsamen Übernachtu</w:t>
            </w:r>
            <w:r>
              <w:rPr>
                <w:color w:val="2A2A29"/>
                <w:spacing w:val="1"/>
                <w:sz w:val="18"/>
                <w:szCs w:val="18"/>
                <w:u w:color="2A2A29"/>
              </w:rPr>
              <w:t>n</w:t>
            </w:r>
            <w:r>
              <w:rPr>
                <w:color w:val="2A2A29"/>
                <w:sz w:val="18"/>
                <w:szCs w:val="18"/>
                <w:u w:color="2A2A29"/>
              </w:rPr>
              <w:t>- gen. Neben der Mitarbeit in einem</w:t>
            </w:r>
            <w:r>
              <w:rPr>
                <w:color w:val="2A2A29"/>
                <w:spacing w:val="62"/>
                <w:sz w:val="18"/>
                <w:szCs w:val="18"/>
                <w:u w:color="2A2A29"/>
              </w:rPr>
              <w:t xml:space="preserve"> </w:t>
            </w:r>
            <w:r>
              <w:rPr>
                <w:color w:val="2A2A29"/>
                <w:sz w:val="18"/>
                <w:szCs w:val="18"/>
                <w:u w:color="2A2A29"/>
              </w:rPr>
              <w:t>Leitungstea</w:t>
            </w:r>
            <w:r>
              <w:rPr>
                <w:color w:val="2A2A29"/>
                <w:spacing w:val="1"/>
                <w:sz w:val="18"/>
                <w:szCs w:val="18"/>
                <w:u w:color="2A2A29"/>
              </w:rPr>
              <w:t>m</w:t>
            </w:r>
            <w:r>
              <w:rPr>
                <w:color w:val="2A2A29"/>
                <w:sz w:val="18"/>
                <w:szCs w:val="18"/>
                <w:u w:color="2A2A29"/>
              </w:rPr>
              <w:t>- werden auch weitere Tätigkeiten in einer Fun</w:t>
            </w:r>
            <w:r>
              <w:rPr>
                <w:color w:val="2A2A29"/>
                <w:spacing w:val="1"/>
                <w:sz w:val="18"/>
                <w:szCs w:val="18"/>
                <w:u w:color="2A2A29"/>
              </w:rPr>
              <w:t>k</w:t>
            </w:r>
            <w:r>
              <w:rPr>
                <w:color w:val="2A2A29"/>
                <w:sz w:val="18"/>
                <w:szCs w:val="18"/>
                <w:u w:color="2A2A29"/>
              </w:rPr>
              <w:t xml:space="preserve">tion auf die Gruppe hin ausgeführt, die ebenfalls ein besonderes </w:t>
            </w:r>
            <w:r>
              <w:rPr>
                <w:color w:val="2A2A29"/>
                <w:spacing w:val="-13"/>
                <w:sz w:val="18"/>
                <w:szCs w:val="18"/>
                <w:u w:color="2A2A29"/>
              </w:rPr>
              <w:t>V</w:t>
            </w:r>
            <w:r>
              <w:rPr>
                <w:color w:val="2A2A29"/>
                <w:sz w:val="18"/>
                <w:szCs w:val="18"/>
                <w:u w:color="2A2A29"/>
              </w:rPr>
              <w:t xml:space="preserve">ertrauensverhältnis zu </w:t>
            </w:r>
            <w:r>
              <w:rPr>
                <w:color w:val="2A2A29"/>
                <w:spacing w:val="-6"/>
                <w:sz w:val="18"/>
                <w:szCs w:val="18"/>
                <w:u w:color="2A2A29"/>
              </w:rPr>
              <w:t>K</w:t>
            </w:r>
            <w:r>
              <w:rPr>
                <w:color w:val="2A2A29"/>
                <w:sz w:val="18"/>
                <w:szCs w:val="18"/>
                <w:u w:color="2A2A29"/>
              </w:rPr>
              <w:t>indern und Jugendlichen begün</w:t>
            </w:r>
            <w:r>
              <w:rPr>
                <w:color w:val="2A2A29"/>
                <w:spacing w:val="1"/>
                <w:sz w:val="18"/>
                <w:szCs w:val="18"/>
                <w:u w:color="2A2A29"/>
              </w:rPr>
              <w:t>s</w:t>
            </w:r>
            <w:r>
              <w:rPr>
                <w:color w:val="2A2A29"/>
                <w:sz w:val="18"/>
                <w:szCs w:val="18"/>
                <w:u w:color="2A2A29"/>
              </w:rPr>
              <w:t xml:space="preserve">tigen. Dies können zum Beispiel </w:t>
            </w:r>
            <w:proofErr w:type="spellStart"/>
            <w:r>
              <w:rPr>
                <w:color w:val="2A2A29"/>
                <w:sz w:val="18"/>
                <w:szCs w:val="18"/>
                <w:u w:color="2A2A29"/>
              </w:rPr>
              <w:t>Lagerköch</w:t>
            </w:r>
            <w:proofErr w:type="spellEnd"/>
            <w:r>
              <w:rPr>
                <w:color w:val="2A2A29"/>
                <w:sz w:val="18"/>
                <w:szCs w:val="18"/>
                <w:u w:color="2A2A29"/>
              </w:rPr>
              <w:t>*innen sein.</w:t>
            </w:r>
          </w:p>
        </w:tc>
        <w:tc>
          <w:tcPr>
            <w:tcW w:w="1843"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1006" w:type="dxa"/>
            </w:tcMar>
          </w:tcPr>
          <w:p w14:paraId="23E65B85" w14:textId="43B36701" w:rsidR="00DC3DF6" w:rsidRDefault="00716A1C">
            <w:pPr>
              <w:widowControl w:val="0"/>
              <w:spacing w:before="27"/>
              <w:ind w:left="284" w:right="926"/>
              <w:jc w:val="center"/>
            </w:pPr>
            <w:r w:rsidRPr="00716A1C">
              <w:rPr>
                <w:b/>
                <w:color w:val="2A2A29"/>
                <w:sz w:val="22"/>
                <w:szCs w:val="18"/>
                <w:u w:color="2A2A29"/>
              </w:rPr>
              <w:t>Ja</w:t>
            </w:r>
          </w:p>
        </w:tc>
        <w:tc>
          <w:tcPr>
            <w:tcW w:w="3051"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146" w:type="dxa"/>
            </w:tcMar>
          </w:tcPr>
          <w:p w14:paraId="5751D428" w14:textId="77777777" w:rsidR="00DC3DF6" w:rsidRDefault="004834FD" w:rsidP="001F6E8B">
            <w:pPr>
              <w:widowControl w:val="0"/>
              <w:spacing w:before="27" w:line="247" w:lineRule="auto"/>
              <w:ind w:left="19" w:right="66"/>
            </w:pPr>
            <w:r>
              <w:rPr>
                <w:color w:val="2A2A29"/>
                <w:sz w:val="18"/>
                <w:szCs w:val="18"/>
                <w:u w:color="2A2A29"/>
              </w:rPr>
              <w:t xml:space="preserve">Dauerhafter </w:t>
            </w:r>
            <w:r>
              <w:rPr>
                <w:color w:val="2A2A29"/>
                <w:spacing w:val="-6"/>
                <w:sz w:val="18"/>
                <w:szCs w:val="18"/>
                <w:u w:color="2A2A29"/>
              </w:rPr>
              <w:t>K</w:t>
            </w:r>
            <w:r>
              <w:rPr>
                <w:color w:val="2A2A29"/>
                <w:sz w:val="18"/>
                <w:szCs w:val="18"/>
                <w:u w:color="2A2A29"/>
              </w:rPr>
              <w:t xml:space="preserve">ontakt zu </w:t>
            </w:r>
            <w:r>
              <w:rPr>
                <w:color w:val="2A2A29"/>
                <w:spacing w:val="-6"/>
                <w:sz w:val="18"/>
                <w:szCs w:val="18"/>
                <w:u w:color="2A2A29"/>
              </w:rPr>
              <w:t>K</w:t>
            </w:r>
            <w:r>
              <w:rPr>
                <w:color w:val="2A2A29"/>
                <w:sz w:val="18"/>
                <w:szCs w:val="18"/>
                <w:u w:color="2A2A29"/>
              </w:rPr>
              <w:t>indern und Jugendlichen wä</w:t>
            </w:r>
            <w:r>
              <w:rPr>
                <w:color w:val="2A2A29"/>
                <w:spacing w:val="1"/>
                <w:sz w:val="18"/>
                <w:szCs w:val="18"/>
                <w:u w:color="2A2A29"/>
              </w:rPr>
              <w:t>h</w:t>
            </w:r>
            <w:r>
              <w:rPr>
                <w:color w:val="2A2A29"/>
                <w:sz w:val="18"/>
                <w:szCs w:val="18"/>
                <w:u w:color="2A2A29"/>
              </w:rPr>
              <w:t xml:space="preserve">rend einer Freizeit, der den Aufbau eines besonderen </w:t>
            </w:r>
            <w:r>
              <w:rPr>
                <w:color w:val="2A2A29"/>
                <w:spacing w:val="-13"/>
                <w:sz w:val="18"/>
                <w:szCs w:val="18"/>
                <w:u w:color="2A2A29"/>
              </w:rPr>
              <w:t>V</w:t>
            </w:r>
            <w:r>
              <w:rPr>
                <w:color w:val="2A2A29"/>
                <w:sz w:val="18"/>
                <w:szCs w:val="18"/>
                <w:u w:color="2A2A29"/>
              </w:rPr>
              <w:t>ertrauensverhältnisses begün</w:t>
            </w:r>
            <w:r>
              <w:rPr>
                <w:color w:val="2A2A29"/>
                <w:spacing w:val="1"/>
                <w:sz w:val="18"/>
                <w:szCs w:val="18"/>
                <w:u w:color="2A2A29"/>
              </w:rPr>
              <w:t>s</w:t>
            </w:r>
            <w:r>
              <w:rPr>
                <w:color w:val="2A2A29"/>
                <w:sz w:val="18"/>
                <w:szCs w:val="18"/>
                <w:u w:color="2A2A29"/>
              </w:rPr>
              <w:t>tigt; Diese</w:t>
            </w:r>
            <w:r>
              <w:rPr>
                <w:color w:val="2A2A29"/>
                <w:spacing w:val="-3"/>
                <w:sz w:val="18"/>
                <w:szCs w:val="18"/>
                <w:u w:color="2A2A29"/>
              </w:rPr>
              <w:t xml:space="preserve"> </w:t>
            </w:r>
            <w:r>
              <w:rPr>
                <w:color w:val="2A2A29"/>
                <w:sz w:val="18"/>
                <w:szCs w:val="18"/>
                <w:u w:color="2A2A29"/>
              </w:rPr>
              <w:t xml:space="preserve">Tätigkeiten müssen im Einzelfall beschrieben werden. In der </w:t>
            </w:r>
            <w:r>
              <w:rPr>
                <w:color w:val="2A2A29"/>
                <w:spacing w:val="-13"/>
                <w:sz w:val="18"/>
                <w:szCs w:val="18"/>
                <w:u w:color="2A2A29"/>
              </w:rPr>
              <w:t>V</w:t>
            </w:r>
            <w:r>
              <w:rPr>
                <w:color w:val="2A2A29"/>
                <w:sz w:val="18"/>
                <w:szCs w:val="18"/>
                <w:u w:color="2A2A29"/>
              </w:rPr>
              <w:t>ereinbarung zwischen Jugendamt und J</w:t>
            </w:r>
            <w:r>
              <w:rPr>
                <w:color w:val="2A2A29"/>
                <w:spacing w:val="1"/>
                <w:sz w:val="18"/>
                <w:szCs w:val="18"/>
                <w:u w:color="2A2A29"/>
              </w:rPr>
              <w:t>u</w:t>
            </w:r>
            <w:r>
              <w:rPr>
                <w:color w:val="2A2A29"/>
                <w:sz w:val="18"/>
                <w:szCs w:val="18"/>
                <w:u w:color="2A2A29"/>
              </w:rPr>
              <w:t xml:space="preserve">gendverband ist zu regeln, ob von der </w:t>
            </w:r>
            <w:r>
              <w:rPr>
                <w:color w:val="2A2A29"/>
                <w:spacing w:val="-13"/>
                <w:sz w:val="18"/>
                <w:szCs w:val="18"/>
                <w:u w:color="2A2A29"/>
              </w:rPr>
              <w:t>V</w:t>
            </w:r>
            <w:r>
              <w:rPr>
                <w:color w:val="2A2A29"/>
                <w:sz w:val="18"/>
                <w:szCs w:val="18"/>
                <w:u w:color="2A2A29"/>
              </w:rPr>
              <w:t>orlagepflicht</w:t>
            </w:r>
            <w:r>
              <w:rPr>
                <w:color w:val="2A2A29"/>
                <w:spacing w:val="-24"/>
                <w:sz w:val="18"/>
                <w:szCs w:val="18"/>
                <w:u w:color="2A2A29"/>
              </w:rPr>
              <w:t xml:space="preserve"> </w:t>
            </w:r>
            <w:r>
              <w:rPr>
                <w:color w:val="2A2A29"/>
                <w:sz w:val="18"/>
                <w:szCs w:val="18"/>
                <w:u w:color="2A2A29"/>
              </w:rPr>
              <w:t>neben dem Leitungsteam</w:t>
            </w:r>
            <w:r>
              <w:rPr>
                <w:color w:val="2A2A29"/>
                <w:spacing w:val="-1"/>
                <w:sz w:val="18"/>
                <w:szCs w:val="18"/>
                <w:u w:color="2A2A29"/>
              </w:rPr>
              <w:t xml:space="preserve"> </w:t>
            </w:r>
            <w:r>
              <w:rPr>
                <w:color w:val="2A2A29"/>
                <w:sz w:val="18"/>
                <w:szCs w:val="18"/>
                <w:u w:color="2A2A29"/>
              </w:rPr>
              <w:t>der Fer</w:t>
            </w:r>
            <w:r>
              <w:rPr>
                <w:color w:val="2A2A29"/>
                <w:spacing w:val="1"/>
                <w:sz w:val="18"/>
                <w:szCs w:val="18"/>
                <w:u w:color="2A2A29"/>
              </w:rPr>
              <w:t>i</w:t>
            </w:r>
            <w:r>
              <w:rPr>
                <w:color w:val="2A2A29"/>
                <w:sz w:val="18"/>
                <w:szCs w:val="18"/>
                <w:u w:color="2A2A29"/>
              </w:rPr>
              <w:t xml:space="preserve">enfreizeit weitere </w:t>
            </w:r>
            <w:r>
              <w:rPr>
                <w:color w:val="2A2A29"/>
                <w:spacing w:val="-9"/>
                <w:sz w:val="18"/>
                <w:szCs w:val="18"/>
                <w:u w:color="2A2A29"/>
              </w:rPr>
              <w:t>P</w:t>
            </w:r>
            <w:r>
              <w:rPr>
                <w:color w:val="2A2A29"/>
                <w:sz w:val="18"/>
                <w:szCs w:val="18"/>
                <w:u w:color="2A2A29"/>
              </w:rPr>
              <w:t>ersonen betroffen sind, die in Bezug auf die Gruppe eine Funktion und</w:t>
            </w:r>
            <w:r>
              <w:rPr>
                <w:color w:val="2A2A29"/>
                <w:spacing w:val="-12"/>
                <w:sz w:val="18"/>
                <w:szCs w:val="18"/>
                <w:u w:color="2A2A29"/>
              </w:rPr>
              <w:t xml:space="preserve"> </w:t>
            </w:r>
            <w:r>
              <w:rPr>
                <w:color w:val="2A2A29"/>
                <w:sz w:val="18"/>
                <w:szCs w:val="18"/>
                <w:u w:color="2A2A29"/>
              </w:rPr>
              <w:t>Aufgabe haben.</w:t>
            </w:r>
          </w:p>
        </w:tc>
      </w:tr>
      <w:tr w:rsidR="00DC3DF6" w14:paraId="2177D52E" w14:textId="77777777" w:rsidTr="00716A1C">
        <w:trPr>
          <w:trHeight w:hRule="exact" w:val="2188"/>
        </w:trPr>
        <w:tc>
          <w:tcPr>
            <w:tcW w:w="2343"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149" w:type="dxa"/>
            </w:tcMar>
          </w:tcPr>
          <w:p w14:paraId="64C677A7" w14:textId="77777777" w:rsidR="00DC3DF6" w:rsidRDefault="004834FD">
            <w:pPr>
              <w:widowControl w:val="0"/>
              <w:spacing w:before="27" w:line="247" w:lineRule="auto"/>
              <w:ind w:left="284" w:right="69"/>
            </w:pPr>
            <w:r>
              <w:rPr>
                <w:color w:val="2A2A29"/>
                <w:sz w:val="18"/>
                <w:szCs w:val="18"/>
                <w:u w:color="2A2A29"/>
              </w:rPr>
              <w:t>Ferienaktion, Ferie</w:t>
            </w:r>
            <w:r>
              <w:rPr>
                <w:color w:val="2A2A29"/>
                <w:spacing w:val="1"/>
                <w:sz w:val="18"/>
                <w:szCs w:val="18"/>
                <w:u w:color="2A2A29"/>
              </w:rPr>
              <w:t>n</w:t>
            </w:r>
            <w:r>
              <w:rPr>
                <w:color w:val="2A2A29"/>
                <w:sz w:val="18"/>
                <w:szCs w:val="18"/>
                <w:u w:color="2A2A29"/>
              </w:rPr>
              <w:t>- spiele, Stadtranderholung ohne gemeinsame Übernachtung</w:t>
            </w:r>
          </w:p>
        </w:tc>
        <w:tc>
          <w:tcPr>
            <w:tcW w:w="2906"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187" w:type="dxa"/>
            </w:tcMar>
          </w:tcPr>
          <w:p w14:paraId="2CE92759" w14:textId="77777777" w:rsidR="00DC3DF6" w:rsidRDefault="004834FD" w:rsidP="001F6E8B">
            <w:pPr>
              <w:widowControl w:val="0"/>
              <w:spacing w:before="27" w:line="247" w:lineRule="auto"/>
              <w:ind w:right="107"/>
              <w:jc w:val="both"/>
            </w:pPr>
            <w:r>
              <w:rPr>
                <w:color w:val="2A2A29"/>
                <w:sz w:val="18"/>
                <w:szCs w:val="18"/>
                <w:u w:color="2A2A29"/>
              </w:rPr>
              <w:t>Leitungsfunktion</w:t>
            </w:r>
            <w:r>
              <w:rPr>
                <w:color w:val="2A2A29"/>
                <w:spacing w:val="-1"/>
                <w:sz w:val="18"/>
                <w:szCs w:val="18"/>
                <w:u w:color="2A2A29"/>
              </w:rPr>
              <w:t xml:space="preserve"> </w:t>
            </w:r>
            <w:r>
              <w:rPr>
                <w:color w:val="2A2A29"/>
                <w:sz w:val="18"/>
                <w:szCs w:val="18"/>
                <w:u w:color="2A2A29"/>
              </w:rPr>
              <w:t>in einer zeitlich befristeten Gru</w:t>
            </w:r>
            <w:r>
              <w:rPr>
                <w:color w:val="2A2A29"/>
                <w:spacing w:val="1"/>
                <w:sz w:val="18"/>
                <w:szCs w:val="18"/>
                <w:u w:color="2A2A29"/>
              </w:rPr>
              <w:t>p</w:t>
            </w:r>
            <w:r>
              <w:rPr>
                <w:color w:val="2A2A29"/>
                <w:sz w:val="18"/>
                <w:szCs w:val="18"/>
                <w:u w:color="2A2A29"/>
              </w:rPr>
              <w:t>pe</w:t>
            </w:r>
          </w:p>
        </w:tc>
        <w:tc>
          <w:tcPr>
            <w:tcW w:w="1843"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900" w:type="dxa"/>
            </w:tcMar>
          </w:tcPr>
          <w:p w14:paraId="07974778" w14:textId="51FF0CB0" w:rsidR="00DC3DF6" w:rsidRDefault="00716A1C">
            <w:pPr>
              <w:widowControl w:val="0"/>
              <w:spacing w:before="27"/>
              <w:ind w:left="284" w:right="820"/>
              <w:jc w:val="center"/>
            </w:pPr>
            <w:r w:rsidRPr="00716A1C">
              <w:rPr>
                <w:b/>
                <w:color w:val="2A2A29"/>
                <w:sz w:val="22"/>
                <w:szCs w:val="18"/>
                <w:u w:color="2A2A29"/>
              </w:rPr>
              <w:t>Ja</w:t>
            </w:r>
          </w:p>
        </w:tc>
        <w:tc>
          <w:tcPr>
            <w:tcW w:w="3051"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165" w:type="dxa"/>
            </w:tcMar>
          </w:tcPr>
          <w:p w14:paraId="519D7AAB" w14:textId="77777777" w:rsidR="00DC3DF6" w:rsidRDefault="004834FD" w:rsidP="001F6E8B">
            <w:pPr>
              <w:widowControl w:val="0"/>
              <w:spacing w:before="27" w:line="247" w:lineRule="auto"/>
              <w:ind w:right="85"/>
            </w:pPr>
            <w:r>
              <w:rPr>
                <w:color w:val="2A2A29"/>
                <w:sz w:val="18"/>
                <w:szCs w:val="18"/>
                <w:u w:color="2A2A29"/>
              </w:rPr>
              <w:t>Art. Dauer und Intensität lassen ein besonderes Vertrauensverhältnis und keine Macht- und Hierarchiestruktur erwarten. Die Maßnahmen finden</w:t>
            </w:r>
            <w:r>
              <w:rPr>
                <w:color w:val="2A2A29"/>
                <w:spacing w:val="-18"/>
                <w:sz w:val="18"/>
                <w:szCs w:val="18"/>
                <w:u w:color="2A2A29"/>
              </w:rPr>
              <w:t xml:space="preserve"> </w:t>
            </w:r>
            <w:r>
              <w:rPr>
                <w:color w:val="2A2A29"/>
                <w:sz w:val="18"/>
                <w:szCs w:val="18"/>
                <w:u w:color="2A2A29"/>
              </w:rPr>
              <w:t xml:space="preserve">in der </w:t>
            </w:r>
            <w:r>
              <w:rPr>
                <w:color w:val="2A2A29"/>
                <w:spacing w:val="-8"/>
                <w:sz w:val="18"/>
                <w:szCs w:val="18"/>
                <w:u w:color="2A2A29"/>
              </w:rPr>
              <w:t>R</w:t>
            </w:r>
            <w:r>
              <w:rPr>
                <w:color w:val="2A2A29"/>
                <w:sz w:val="18"/>
                <w:szCs w:val="18"/>
                <w:u w:color="2A2A29"/>
              </w:rPr>
              <w:t>egel im öffentlichen Raum statt, mit oft wechselnden</w:t>
            </w:r>
            <w:r>
              <w:rPr>
                <w:color w:val="2A2A29"/>
                <w:spacing w:val="-4"/>
                <w:sz w:val="18"/>
                <w:szCs w:val="18"/>
                <w:u w:color="2A2A29"/>
              </w:rPr>
              <w:t xml:space="preserve"> </w:t>
            </w:r>
            <w:r>
              <w:rPr>
                <w:color w:val="2A2A29"/>
                <w:spacing w:val="-26"/>
                <w:sz w:val="18"/>
                <w:szCs w:val="18"/>
                <w:u w:color="2A2A29"/>
              </w:rPr>
              <w:t>T</w:t>
            </w:r>
            <w:r>
              <w:rPr>
                <w:color w:val="2A2A29"/>
                <w:sz w:val="18"/>
                <w:szCs w:val="18"/>
                <w:u w:color="2A2A29"/>
              </w:rPr>
              <w:t>eilnehmenden.</w:t>
            </w:r>
          </w:p>
        </w:tc>
      </w:tr>
      <w:tr w:rsidR="00DC3DF6" w14:paraId="3362953D" w14:textId="77777777" w:rsidTr="00716A1C">
        <w:trPr>
          <w:trHeight w:hRule="exact" w:val="2462"/>
        </w:trPr>
        <w:tc>
          <w:tcPr>
            <w:tcW w:w="2343"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178" w:type="dxa"/>
            </w:tcMar>
          </w:tcPr>
          <w:p w14:paraId="0D39FE23" w14:textId="77777777" w:rsidR="00DC3DF6" w:rsidRDefault="004834FD">
            <w:pPr>
              <w:widowControl w:val="0"/>
              <w:spacing w:before="27" w:line="247" w:lineRule="auto"/>
              <w:ind w:left="284" w:right="98"/>
            </w:pPr>
            <w:r>
              <w:rPr>
                <w:color w:val="2A2A29"/>
                <w:sz w:val="18"/>
                <w:szCs w:val="18"/>
                <w:u w:color="2A2A29"/>
              </w:rPr>
              <w:t xml:space="preserve">(Aus-) Hilfsgruppenlei- </w:t>
            </w:r>
            <w:proofErr w:type="spellStart"/>
            <w:r>
              <w:rPr>
                <w:color w:val="2A2A29"/>
                <w:sz w:val="18"/>
                <w:szCs w:val="18"/>
                <w:u w:color="2A2A29"/>
              </w:rPr>
              <w:t>ter</w:t>
            </w:r>
            <w:proofErr w:type="spellEnd"/>
            <w:r>
              <w:rPr>
                <w:color w:val="2A2A29"/>
                <w:sz w:val="18"/>
                <w:szCs w:val="18"/>
                <w:u w:color="2A2A29"/>
              </w:rPr>
              <w:t>*in</w:t>
            </w:r>
          </w:p>
        </w:tc>
        <w:tc>
          <w:tcPr>
            <w:tcW w:w="2906"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450" w:type="dxa"/>
            </w:tcMar>
          </w:tcPr>
          <w:p w14:paraId="04D72F94" w14:textId="77777777" w:rsidR="00DC3DF6" w:rsidRDefault="004834FD" w:rsidP="001F6E8B">
            <w:pPr>
              <w:widowControl w:val="0"/>
              <w:spacing w:before="27" w:line="247" w:lineRule="auto"/>
              <w:ind w:left="-9" w:right="370"/>
              <w:jc w:val="both"/>
            </w:pPr>
            <w:r>
              <w:rPr>
                <w:color w:val="2A2A29"/>
                <w:sz w:val="18"/>
                <w:szCs w:val="18"/>
                <w:u w:color="2A2A29"/>
              </w:rPr>
              <w:t>Spontane</w:t>
            </w:r>
            <w:r>
              <w:rPr>
                <w:color w:val="2A2A29"/>
                <w:spacing w:val="-4"/>
                <w:sz w:val="18"/>
                <w:szCs w:val="18"/>
                <w:u w:color="2A2A29"/>
              </w:rPr>
              <w:t xml:space="preserve"> </w:t>
            </w:r>
            <w:r>
              <w:rPr>
                <w:color w:val="2A2A29"/>
                <w:sz w:val="18"/>
                <w:szCs w:val="18"/>
                <w:u w:color="2A2A29"/>
              </w:rPr>
              <w:t>Tätigkeit als Gruppenleiter*in,</w:t>
            </w:r>
            <w:r>
              <w:rPr>
                <w:color w:val="2A2A29"/>
                <w:spacing w:val="-1"/>
                <w:sz w:val="18"/>
                <w:szCs w:val="18"/>
                <w:u w:color="2A2A29"/>
              </w:rPr>
              <w:t xml:space="preserve"> </w:t>
            </w:r>
            <w:r>
              <w:rPr>
                <w:color w:val="2A2A29"/>
                <w:sz w:val="18"/>
                <w:szCs w:val="18"/>
                <w:u w:color="2A2A29"/>
              </w:rPr>
              <w:t xml:space="preserve">keine </w:t>
            </w:r>
            <w:r>
              <w:rPr>
                <w:color w:val="2A2A29"/>
                <w:spacing w:val="-9"/>
                <w:sz w:val="18"/>
                <w:szCs w:val="18"/>
                <w:u w:color="2A2A29"/>
              </w:rPr>
              <w:t>R</w:t>
            </w:r>
            <w:r>
              <w:rPr>
                <w:color w:val="2A2A29"/>
                <w:sz w:val="18"/>
                <w:szCs w:val="18"/>
                <w:u w:color="2A2A29"/>
              </w:rPr>
              <w:t>egelmäßigkeit</w:t>
            </w:r>
          </w:p>
        </w:tc>
        <w:tc>
          <w:tcPr>
            <w:tcW w:w="1843"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900" w:type="dxa"/>
            </w:tcMar>
          </w:tcPr>
          <w:p w14:paraId="4E48F058" w14:textId="19664681" w:rsidR="00DC3DF6" w:rsidRPr="001F6E8B" w:rsidRDefault="00716A1C">
            <w:pPr>
              <w:widowControl w:val="0"/>
              <w:spacing w:before="27"/>
              <w:ind w:left="284" w:right="820"/>
              <w:jc w:val="center"/>
              <w:rPr>
                <w:b/>
              </w:rPr>
            </w:pPr>
            <w:r w:rsidRPr="00716A1C">
              <w:rPr>
                <w:b/>
                <w:color w:val="2A2A29"/>
                <w:sz w:val="22"/>
                <w:szCs w:val="18"/>
                <w:u w:color="2A2A29"/>
              </w:rPr>
              <w:t>Nein</w:t>
            </w:r>
          </w:p>
        </w:tc>
        <w:tc>
          <w:tcPr>
            <w:tcW w:w="3051"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114" w:type="dxa"/>
            </w:tcMar>
          </w:tcPr>
          <w:p w14:paraId="5F3946EB" w14:textId="77777777" w:rsidR="00DC3DF6" w:rsidRDefault="004834FD" w:rsidP="001F6E8B">
            <w:pPr>
              <w:widowControl w:val="0"/>
              <w:spacing w:before="27" w:line="247" w:lineRule="auto"/>
              <w:ind w:right="34"/>
            </w:pPr>
            <w:r>
              <w:rPr>
                <w:color w:val="2A2A29"/>
                <w:sz w:val="18"/>
                <w:szCs w:val="18"/>
                <w:u w:color="2A2A29"/>
              </w:rPr>
              <w:t>Maßnahmen und</w:t>
            </w:r>
            <w:r>
              <w:rPr>
                <w:color w:val="2A2A29"/>
                <w:spacing w:val="-12"/>
                <w:sz w:val="18"/>
                <w:szCs w:val="18"/>
                <w:u w:color="2A2A29"/>
              </w:rPr>
              <w:t xml:space="preserve"> </w:t>
            </w:r>
            <w:r>
              <w:rPr>
                <w:color w:val="2A2A29"/>
                <w:sz w:val="18"/>
                <w:szCs w:val="18"/>
                <w:u w:color="2A2A29"/>
              </w:rPr>
              <w:t xml:space="preserve">Aktivitäten sollen nicht daran scheitern, dass für die </w:t>
            </w:r>
            <w:r>
              <w:rPr>
                <w:color w:val="2A2A29"/>
                <w:spacing w:val="-13"/>
                <w:sz w:val="18"/>
                <w:szCs w:val="18"/>
                <w:u w:color="2A2A29"/>
              </w:rPr>
              <w:t>V</w:t>
            </w:r>
            <w:r>
              <w:rPr>
                <w:color w:val="2A2A29"/>
                <w:sz w:val="18"/>
                <w:szCs w:val="18"/>
                <w:u w:color="2A2A29"/>
              </w:rPr>
              <w:t>orlage des er- weiterten Führungszeugnisses keine Zeit wa</w:t>
            </w:r>
            <w:r>
              <w:rPr>
                <w:color w:val="2A2A29"/>
                <w:spacing w:val="-29"/>
                <w:sz w:val="18"/>
                <w:szCs w:val="18"/>
                <w:u w:color="2A2A29"/>
              </w:rPr>
              <w:t>r</w:t>
            </w:r>
            <w:r>
              <w:rPr>
                <w:color w:val="2A2A29"/>
                <w:sz w:val="18"/>
                <w:szCs w:val="18"/>
                <w:u w:color="2A2A29"/>
              </w:rPr>
              <w:t>, da ein*e Leit</w:t>
            </w:r>
            <w:r>
              <w:rPr>
                <w:color w:val="2A2A29"/>
                <w:spacing w:val="1"/>
                <w:sz w:val="18"/>
                <w:szCs w:val="18"/>
                <w:u w:color="2A2A29"/>
              </w:rPr>
              <w:t>e</w:t>
            </w:r>
            <w:r>
              <w:rPr>
                <w:color w:val="2A2A29"/>
                <w:sz w:val="18"/>
                <w:szCs w:val="18"/>
                <w:u w:color="2A2A29"/>
              </w:rPr>
              <w:t>- r*in spontan für einen anderen eingesprungen ist. In diesem Fall wird eine Ehren- bz</w:t>
            </w:r>
            <w:r>
              <w:rPr>
                <w:color w:val="2A2A29"/>
                <w:spacing w:val="-22"/>
                <w:sz w:val="18"/>
                <w:szCs w:val="18"/>
                <w:u w:color="2A2A29"/>
              </w:rPr>
              <w:t>w</w:t>
            </w:r>
            <w:r>
              <w:rPr>
                <w:color w:val="2A2A29"/>
                <w:sz w:val="18"/>
                <w:szCs w:val="18"/>
                <w:u w:color="2A2A29"/>
              </w:rPr>
              <w:t>. Selbstverpflichtungserklärung vorgeschlagen.</w:t>
            </w:r>
          </w:p>
        </w:tc>
      </w:tr>
      <w:tr w:rsidR="00DC3DF6" w14:paraId="34227A3A" w14:textId="77777777" w:rsidTr="00716A1C">
        <w:trPr>
          <w:trHeight w:hRule="exact" w:val="1934"/>
        </w:trPr>
        <w:tc>
          <w:tcPr>
            <w:tcW w:w="2343"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114" w:type="dxa"/>
            </w:tcMar>
          </w:tcPr>
          <w:p w14:paraId="68042644" w14:textId="77777777" w:rsidR="00DC3DF6" w:rsidRDefault="004834FD">
            <w:pPr>
              <w:widowControl w:val="0"/>
              <w:spacing w:before="27" w:line="247" w:lineRule="auto"/>
              <w:ind w:left="284" w:right="34"/>
            </w:pPr>
            <w:r>
              <w:rPr>
                <w:color w:val="2A2A29"/>
                <w:sz w:val="18"/>
                <w:szCs w:val="18"/>
                <w:u w:color="2A2A29"/>
              </w:rPr>
              <w:t>Tätigkeiten</w:t>
            </w:r>
            <w:r>
              <w:rPr>
                <w:color w:val="2A2A29"/>
                <w:spacing w:val="-1"/>
                <w:sz w:val="18"/>
                <w:szCs w:val="18"/>
                <w:u w:color="2A2A29"/>
              </w:rPr>
              <w:t xml:space="preserve"> </w:t>
            </w:r>
            <w:r>
              <w:rPr>
                <w:color w:val="2A2A29"/>
                <w:sz w:val="18"/>
                <w:szCs w:val="18"/>
                <w:u w:color="2A2A29"/>
              </w:rPr>
              <w:t>im</w:t>
            </w:r>
            <w:r>
              <w:rPr>
                <w:color w:val="2A2A29"/>
                <w:spacing w:val="-1"/>
                <w:sz w:val="18"/>
                <w:szCs w:val="18"/>
                <w:u w:color="2A2A29"/>
              </w:rPr>
              <w:t xml:space="preserve"> </w:t>
            </w:r>
            <w:r>
              <w:rPr>
                <w:color w:val="2A2A29"/>
                <w:sz w:val="18"/>
                <w:szCs w:val="18"/>
                <w:u w:color="2A2A29"/>
              </w:rPr>
              <w:t>Rahmen von Bildungsmaßnahmen mit gemeinsamer Übernachtung</w:t>
            </w:r>
          </w:p>
        </w:tc>
        <w:tc>
          <w:tcPr>
            <w:tcW w:w="2906"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200" w:type="dxa"/>
            </w:tcMar>
          </w:tcPr>
          <w:p w14:paraId="023CE822" w14:textId="77777777" w:rsidR="00DC3DF6" w:rsidRDefault="004834FD">
            <w:pPr>
              <w:widowControl w:val="0"/>
              <w:spacing w:before="27" w:line="247" w:lineRule="auto"/>
              <w:ind w:left="284" w:right="120"/>
              <w:jc w:val="both"/>
              <w:rPr>
                <w:sz w:val="18"/>
                <w:szCs w:val="18"/>
              </w:rPr>
            </w:pPr>
            <w:r>
              <w:rPr>
                <w:color w:val="2A2A29"/>
                <w:sz w:val="18"/>
                <w:szCs w:val="18"/>
                <w:u w:color="2A2A29"/>
              </w:rPr>
              <w:t>Leitung mehrtägiger</w:t>
            </w:r>
            <w:r>
              <w:rPr>
                <w:color w:val="2A2A29"/>
                <w:spacing w:val="-12"/>
                <w:sz w:val="18"/>
                <w:szCs w:val="18"/>
                <w:u w:color="2A2A29"/>
              </w:rPr>
              <w:t xml:space="preserve"> </w:t>
            </w:r>
            <w:r>
              <w:rPr>
                <w:color w:val="2A2A29"/>
                <w:sz w:val="18"/>
                <w:szCs w:val="18"/>
                <w:u w:color="2A2A29"/>
              </w:rPr>
              <w:t>Aus- und Fortbildungsmaßnahmen für Minderjährige</w:t>
            </w:r>
          </w:p>
          <w:p w14:paraId="75A20344" w14:textId="77777777" w:rsidR="00DC3DF6" w:rsidRDefault="004834FD">
            <w:pPr>
              <w:widowControl w:val="0"/>
              <w:spacing w:line="247" w:lineRule="auto"/>
              <w:ind w:left="284" w:right="290"/>
            </w:pPr>
            <w:r>
              <w:rPr>
                <w:color w:val="2A2A29"/>
                <w:sz w:val="18"/>
                <w:szCs w:val="18"/>
                <w:u w:color="2A2A29"/>
              </w:rPr>
              <w:t>mit gemeinsamer Übe</w:t>
            </w:r>
            <w:r>
              <w:rPr>
                <w:color w:val="2A2A29"/>
                <w:spacing w:val="1"/>
                <w:sz w:val="18"/>
                <w:szCs w:val="18"/>
                <w:u w:color="2A2A29"/>
              </w:rPr>
              <w:t>r</w:t>
            </w:r>
            <w:r>
              <w:rPr>
                <w:color w:val="2A2A29"/>
                <w:sz w:val="18"/>
                <w:szCs w:val="18"/>
                <w:u w:color="2A2A29"/>
              </w:rPr>
              <w:t>nachtung</w:t>
            </w:r>
          </w:p>
        </w:tc>
        <w:tc>
          <w:tcPr>
            <w:tcW w:w="1843"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1006" w:type="dxa"/>
            </w:tcMar>
          </w:tcPr>
          <w:p w14:paraId="63643A45" w14:textId="6FA2FAEE" w:rsidR="00DC3DF6" w:rsidRDefault="00716A1C">
            <w:pPr>
              <w:widowControl w:val="0"/>
              <w:spacing w:before="27"/>
              <w:ind w:left="284" w:right="926"/>
              <w:jc w:val="center"/>
            </w:pPr>
            <w:r w:rsidRPr="00716A1C">
              <w:rPr>
                <w:b/>
                <w:color w:val="2A2A29"/>
                <w:sz w:val="22"/>
                <w:szCs w:val="18"/>
                <w:u w:color="2A2A29"/>
              </w:rPr>
              <w:t>Ja</w:t>
            </w:r>
          </w:p>
        </w:tc>
        <w:tc>
          <w:tcPr>
            <w:tcW w:w="3051"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114" w:type="dxa"/>
            </w:tcMar>
          </w:tcPr>
          <w:p w14:paraId="171C4F7F" w14:textId="77777777" w:rsidR="00DC3DF6" w:rsidRDefault="004834FD" w:rsidP="001F6E8B">
            <w:pPr>
              <w:widowControl w:val="0"/>
              <w:spacing w:before="27" w:line="247" w:lineRule="auto"/>
              <w:ind w:left="61" w:right="34"/>
            </w:pPr>
            <w:r>
              <w:rPr>
                <w:color w:val="2A2A29"/>
                <w:sz w:val="18"/>
                <w:szCs w:val="18"/>
                <w:u w:color="2A2A29"/>
              </w:rPr>
              <w:t>Auf Grund der gemeinsamen Übernachtung</w:t>
            </w:r>
            <w:r>
              <w:rPr>
                <w:color w:val="2A2A29"/>
                <w:spacing w:val="-1"/>
                <w:sz w:val="18"/>
                <w:szCs w:val="18"/>
                <w:u w:color="2A2A29"/>
              </w:rPr>
              <w:t xml:space="preserve"> </w:t>
            </w:r>
            <w:r>
              <w:rPr>
                <w:color w:val="2A2A29"/>
                <w:sz w:val="18"/>
                <w:szCs w:val="18"/>
                <w:u w:color="2A2A29"/>
              </w:rPr>
              <w:t>kann von einer erhöhten Intensität</w:t>
            </w:r>
            <w:r>
              <w:rPr>
                <w:color w:val="2A2A29"/>
                <w:spacing w:val="-1"/>
                <w:sz w:val="18"/>
                <w:szCs w:val="18"/>
                <w:u w:color="2A2A29"/>
              </w:rPr>
              <w:t xml:space="preserve"> </w:t>
            </w:r>
            <w:r>
              <w:rPr>
                <w:color w:val="2A2A29"/>
                <w:sz w:val="18"/>
                <w:szCs w:val="18"/>
                <w:u w:color="2A2A29"/>
              </w:rPr>
              <w:t xml:space="preserve">des </w:t>
            </w:r>
            <w:r>
              <w:rPr>
                <w:color w:val="2A2A29"/>
                <w:spacing w:val="-5"/>
                <w:sz w:val="18"/>
                <w:szCs w:val="18"/>
                <w:u w:color="2A2A29"/>
              </w:rPr>
              <w:t>K</w:t>
            </w:r>
            <w:r>
              <w:rPr>
                <w:color w:val="2A2A29"/>
                <w:sz w:val="18"/>
                <w:szCs w:val="18"/>
                <w:u w:color="2A2A29"/>
              </w:rPr>
              <w:t>ontakts</w:t>
            </w:r>
            <w:r>
              <w:rPr>
                <w:color w:val="2A2A29"/>
                <w:spacing w:val="-1"/>
                <w:sz w:val="18"/>
                <w:szCs w:val="18"/>
                <w:u w:color="2A2A29"/>
              </w:rPr>
              <w:t xml:space="preserve"> </w:t>
            </w:r>
            <w:r>
              <w:rPr>
                <w:color w:val="2A2A29"/>
                <w:sz w:val="18"/>
                <w:szCs w:val="18"/>
                <w:u w:color="2A2A29"/>
              </w:rPr>
              <w:t>zu</w:t>
            </w:r>
            <w:r>
              <w:rPr>
                <w:color w:val="2A2A29"/>
                <w:spacing w:val="-1"/>
                <w:sz w:val="18"/>
                <w:szCs w:val="18"/>
                <w:u w:color="2A2A29"/>
              </w:rPr>
              <w:t xml:space="preserve"> </w:t>
            </w:r>
            <w:r>
              <w:rPr>
                <w:color w:val="2A2A29"/>
                <w:sz w:val="18"/>
                <w:szCs w:val="18"/>
                <w:u w:color="2A2A29"/>
              </w:rPr>
              <w:t>Minderjährigen</w:t>
            </w:r>
            <w:r>
              <w:rPr>
                <w:color w:val="2A2A29"/>
                <w:spacing w:val="-1"/>
                <w:sz w:val="18"/>
                <w:szCs w:val="18"/>
                <w:u w:color="2A2A29"/>
              </w:rPr>
              <w:t xml:space="preserve"> </w:t>
            </w:r>
            <w:r>
              <w:rPr>
                <w:color w:val="2A2A29"/>
                <w:sz w:val="18"/>
                <w:szCs w:val="18"/>
                <w:u w:color="2A2A29"/>
              </w:rPr>
              <w:t xml:space="preserve">ausgegangen werden. Die leitende </w:t>
            </w:r>
            <w:r>
              <w:rPr>
                <w:color w:val="2A2A29"/>
                <w:spacing w:val="-10"/>
                <w:sz w:val="18"/>
                <w:szCs w:val="18"/>
                <w:u w:color="2A2A29"/>
              </w:rPr>
              <w:t>P</w:t>
            </w:r>
            <w:r>
              <w:rPr>
                <w:color w:val="2A2A29"/>
                <w:sz w:val="18"/>
                <w:szCs w:val="18"/>
                <w:u w:color="2A2A29"/>
              </w:rPr>
              <w:t>osition begünstigt hierüber hinaus ein Hierarchieverhältnis.</w:t>
            </w:r>
          </w:p>
        </w:tc>
      </w:tr>
    </w:tbl>
    <w:p w14:paraId="0D4C6C33" w14:textId="77777777" w:rsidR="00DC3DF6" w:rsidRDefault="00DC3DF6" w:rsidP="00716A1C">
      <w:pPr>
        <w:widowControl w:val="0"/>
        <w:spacing w:before="8" w:line="100" w:lineRule="exact"/>
        <w:ind w:left="284"/>
        <w:rPr>
          <w:rFonts w:ascii="Times New Roman" w:eastAsia="Times New Roman" w:hAnsi="Times New Roman" w:cs="Times New Roman"/>
          <w:sz w:val="18"/>
          <w:szCs w:val="18"/>
        </w:rPr>
      </w:pPr>
    </w:p>
    <w:p w14:paraId="2113CAE4" w14:textId="77777777" w:rsidR="001F6E8B" w:rsidRDefault="001F6E8B" w:rsidP="00716A1C">
      <w:pPr>
        <w:widowControl w:val="0"/>
        <w:spacing w:before="8" w:line="100" w:lineRule="exact"/>
        <w:ind w:left="284"/>
        <w:rPr>
          <w:rFonts w:ascii="Times New Roman" w:eastAsia="Times New Roman" w:hAnsi="Times New Roman" w:cs="Times New Roman"/>
          <w:sz w:val="18"/>
          <w:szCs w:val="18"/>
        </w:rPr>
      </w:pPr>
    </w:p>
    <w:p w14:paraId="50FF94A2" w14:textId="77777777" w:rsidR="001F6E8B" w:rsidRDefault="001F6E8B" w:rsidP="00716A1C">
      <w:pPr>
        <w:widowControl w:val="0"/>
        <w:spacing w:before="8" w:line="100" w:lineRule="exact"/>
        <w:ind w:left="284"/>
        <w:rPr>
          <w:rFonts w:ascii="Times New Roman" w:eastAsia="Times New Roman" w:hAnsi="Times New Roman" w:cs="Times New Roman"/>
          <w:sz w:val="18"/>
          <w:szCs w:val="18"/>
        </w:rPr>
      </w:pPr>
    </w:p>
    <w:p w14:paraId="47DF9C18" w14:textId="77777777" w:rsidR="00DC3DF6" w:rsidRDefault="00DC3DF6" w:rsidP="00716A1C">
      <w:pPr>
        <w:widowControl w:val="0"/>
        <w:spacing w:line="200" w:lineRule="exact"/>
        <w:ind w:left="284"/>
        <w:rPr>
          <w:rFonts w:ascii="Times New Roman" w:eastAsia="Times New Roman" w:hAnsi="Times New Roman" w:cs="Times New Roman"/>
          <w:sz w:val="18"/>
          <w:szCs w:val="18"/>
        </w:rPr>
      </w:pPr>
    </w:p>
    <w:tbl>
      <w:tblPr>
        <w:tblStyle w:val="TableNormal"/>
        <w:tblW w:w="103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83"/>
        <w:gridCol w:w="2976"/>
        <w:gridCol w:w="1843"/>
        <w:gridCol w:w="3119"/>
      </w:tblGrid>
      <w:tr w:rsidR="00DC3DF6" w14:paraId="12109443" w14:textId="77777777" w:rsidTr="00716A1C">
        <w:trPr>
          <w:trHeight w:hRule="exact" w:val="949"/>
        </w:trPr>
        <w:tc>
          <w:tcPr>
            <w:tcW w:w="2383" w:type="dxa"/>
            <w:tcBorders>
              <w:top w:val="single" w:sz="8" w:space="0" w:color="2A2A29"/>
              <w:left w:val="single" w:sz="8" w:space="0" w:color="2A2A29"/>
              <w:bottom w:val="single" w:sz="8" w:space="0" w:color="2A2A29"/>
              <w:right w:val="single" w:sz="8" w:space="0" w:color="2A2A29"/>
            </w:tcBorders>
            <w:shd w:val="clear" w:color="auto" w:fill="D8D8D8"/>
            <w:tcMar>
              <w:top w:w="80" w:type="dxa"/>
              <w:left w:w="364" w:type="dxa"/>
              <w:bottom w:w="80" w:type="dxa"/>
              <w:right w:w="137" w:type="dxa"/>
            </w:tcMar>
          </w:tcPr>
          <w:p w14:paraId="4C182ADA" w14:textId="77777777" w:rsidR="00DC3DF6" w:rsidRDefault="004834FD">
            <w:pPr>
              <w:widowControl w:val="0"/>
              <w:spacing w:before="21" w:line="247" w:lineRule="auto"/>
              <w:ind w:left="284" w:right="57"/>
              <w:jc w:val="center"/>
            </w:pPr>
            <w:r>
              <w:rPr>
                <w:b/>
                <w:bCs/>
                <w:color w:val="2A2A29"/>
                <w:sz w:val="18"/>
                <w:szCs w:val="18"/>
                <w:u w:color="2A2A29"/>
              </w:rPr>
              <w:t>Tätigkeit/</w:t>
            </w:r>
            <w:r>
              <w:rPr>
                <w:b/>
                <w:bCs/>
                <w:color w:val="2A2A29"/>
                <w:spacing w:val="-13"/>
                <w:sz w:val="18"/>
                <w:szCs w:val="18"/>
                <w:u w:color="2A2A29"/>
              </w:rPr>
              <w:t xml:space="preserve"> </w:t>
            </w:r>
            <w:r>
              <w:rPr>
                <w:b/>
                <w:bCs/>
                <w:color w:val="2A2A29"/>
                <w:sz w:val="18"/>
                <w:szCs w:val="18"/>
                <w:u w:color="2A2A29"/>
              </w:rPr>
              <w:t>Angebot/ Maßnahme der Jugendarbeit</w:t>
            </w:r>
          </w:p>
        </w:tc>
        <w:tc>
          <w:tcPr>
            <w:tcW w:w="2976" w:type="dxa"/>
            <w:tcBorders>
              <w:top w:val="single" w:sz="8" w:space="0" w:color="2A2A29"/>
              <w:left w:val="single" w:sz="8" w:space="0" w:color="2A2A29"/>
              <w:bottom w:val="single" w:sz="8" w:space="0" w:color="2A2A29"/>
              <w:right w:val="single" w:sz="8" w:space="0" w:color="2A2A29"/>
            </w:tcBorders>
            <w:shd w:val="clear" w:color="auto" w:fill="D8D8D8"/>
            <w:tcMar>
              <w:top w:w="80" w:type="dxa"/>
              <w:left w:w="364" w:type="dxa"/>
              <w:bottom w:w="80" w:type="dxa"/>
              <w:right w:w="368" w:type="dxa"/>
            </w:tcMar>
          </w:tcPr>
          <w:p w14:paraId="5630BD84" w14:textId="77777777" w:rsidR="00DC3DF6" w:rsidRDefault="004834FD" w:rsidP="001F6E8B">
            <w:pPr>
              <w:widowControl w:val="0"/>
              <w:spacing w:before="21"/>
              <w:ind w:right="-4"/>
              <w:jc w:val="center"/>
              <w:rPr>
                <w:sz w:val="18"/>
                <w:szCs w:val="18"/>
              </w:rPr>
            </w:pPr>
            <w:r>
              <w:rPr>
                <w:b/>
                <w:bCs/>
                <w:color w:val="2A2A29"/>
                <w:sz w:val="18"/>
                <w:szCs w:val="18"/>
                <w:u w:color="2A2A29"/>
              </w:rPr>
              <w:t>Beschreibung der</w:t>
            </w:r>
          </w:p>
          <w:p w14:paraId="26E3665E" w14:textId="3DC92299" w:rsidR="00DC3DF6" w:rsidRDefault="001F6E8B" w:rsidP="001F6E8B">
            <w:pPr>
              <w:widowControl w:val="0"/>
              <w:spacing w:before="9"/>
              <w:ind w:left="284"/>
              <w:jc w:val="center"/>
            </w:pPr>
            <w:r>
              <w:rPr>
                <w:b/>
                <w:bCs/>
                <w:color w:val="2A2A29"/>
                <w:sz w:val="18"/>
                <w:szCs w:val="18"/>
                <w:u w:color="2A2A29"/>
              </w:rPr>
              <w:t>Tätigkei</w:t>
            </w:r>
            <w:r w:rsidR="004834FD">
              <w:rPr>
                <w:b/>
                <w:bCs/>
                <w:color w:val="2A2A29"/>
                <w:sz w:val="18"/>
                <w:szCs w:val="18"/>
                <w:u w:color="2A2A29"/>
              </w:rPr>
              <w:t>t</w:t>
            </w:r>
          </w:p>
        </w:tc>
        <w:tc>
          <w:tcPr>
            <w:tcW w:w="1843" w:type="dxa"/>
            <w:tcBorders>
              <w:top w:val="single" w:sz="8" w:space="0" w:color="2A2A29"/>
              <w:left w:val="single" w:sz="8" w:space="0" w:color="2A2A29"/>
              <w:bottom w:val="single" w:sz="8" w:space="0" w:color="2A2A29"/>
              <w:right w:val="single" w:sz="8" w:space="0" w:color="2A2A29"/>
            </w:tcBorders>
            <w:shd w:val="clear" w:color="auto" w:fill="D8D8D8"/>
            <w:tcMar>
              <w:top w:w="80" w:type="dxa"/>
              <w:left w:w="364" w:type="dxa"/>
              <w:bottom w:w="80" w:type="dxa"/>
              <w:right w:w="187" w:type="dxa"/>
            </w:tcMar>
          </w:tcPr>
          <w:p w14:paraId="7CDAEFD3" w14:textId="77777777" w:rsidR="00DC3DF6" w:rsidRDefault="004834FD" w:rsidP="00716A1C">
            <w:pPr>
              <w:widowControl w:val="0"/>
              <w:spacing w:before="21" w:line="247" w:lineRule="auto"/>
              <w:ind w:left="-80" w:right="-45"/>
              <w:jc w:val="center"/>
            </w:pPr>
            <w:r>
              <w:rPr>
                <w:b/>
                <w:bCs/>
                <w:color w:val="2A2A29"/>
                <w:sz w:val="18"/>
                <w:szCs w:val="18"/>
                <w:u w:color="2A2A29"/>
              </w:rPr>
              <w:t>Empfehlung für ein erweitertes Führungszeugnis</w:t>
            </w:r>
          </w:p>
        </w:tc>
        <w:tc>
          <w:tcPr>
            <w:tcW w:w="3119" w:type="dxa"/>
            <w:tcBorders>
              <w:top w:val="single" w:sz="8" w:space="0" w:color="2A2A29"/>
              <w:left w:val="single" w:sz="8" w:space="0" w:color="2A2A29"/>
              <w:bottom w:val="single" w:sz="8" w:space="0" w:color="2A2A29"/>
              <w:right w:val="single" w:sz="8" w:space="0" w:color="2A2A29"/>
            </w:tcBorders>
            <w:shd w:val="clear" w:color="auto" w:fill="D8D8D8"/>
            <w:tcMar>
              <w:top w:w="80" w:type="dxa"/>
              <w:left w:w="364" w:type="dxa"/>
              <w:bottom w:w="80" w:type="dxa"/>
              <w:right w:w="80" w:type="dxa"/>
            </w:tcMar>
          </w:tcPr>
          <w:p w14:paraId="762F5D06" w14:textId="77777777" w:rsidR="00DC3DF6" w:rsidRDefault="004834FD">
            <w:pPr>
              <w:widowControl w:val="0"/>
              <w:spacing w:before="21"/>
              <w:ind w:left="284"/>
            </w:pPr>
            <w:r>
              <w:rPr>
                <w:b/>
                <w:bCs/>
                <w:color w:val="2A2A29"/>
                <w:sz w:val="18"/>
                <w:szCs w:val="18"/>
                <w:u w:color="2A2A29"/>
              </w:rPr>
              <w:t>Begründung</w:t>
            </w:r>
          </w:p>
        </w:tc>
      </w:tr>
      <w:tr w:rsidR="00DC3DF6" w14:paraId="143C85F9" w14:textId="77777777" w:rsidTr="00716A1C">
        <w:trPr>
          <w:trHeight w:hRule="exact" w:val="1183"/>
        </w:trPr>
        <w:tc>
          <w:tcPr>
            <w:tcW w:w="2383"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113" w:type="dxa"/>
            </w:tcMar>
          </w:tcPr>
          <w:p w14:paraId="2114832B" w14:textId="77777777" w:rsidR="00DC3DF6" w:rsidRDefault="004834FD" w:rsidP="00716A1C">
            <w:pPr>
              <w:widowControl w:val="0"/>
              <w:spacing w:before="27" w:line="247" w:lineRule="auto"/>
              <w:ind w:left="-108" w:right="33"/>
            </w:pPr>
            <w:r>
              <w:rPr>
                <w:color w:val="2A2A29"/>
                <w:sz w:val="18"/>
                <w:szCs w:val="18"/>
                <w:u w:color="2A2A29"/>
              </w:rPr>
              <w:t>Ehrenamtliche</w:t>
            </w:r>
            <w:r>
              <w:rPr>
                <w:color w:val="2A2A29"/>
                <w:spacing w:val="-3"/>
                <w:sz w:val="18"/>
                <w:szCs w:val="18"/>
                <w:u w:color="2A2A29"/>
              </w:rPr>
              <w:t xml:space="preserve"> </w:t>
            </w:r>
            <w:r>
              <w:rPr>
                <w:color w:val="2A2A29"/>
                <w:sz w:val="18"/>
                <w:szCs w:val="18"/>
                <w:u w:color="2A2A29"/>
              </w:rPr>
              <w:t>Mitarbeiter*innen bei</w:t>
            </w:r>
            <w:r>
              <w:rPr>
                <w:color w:val="2A2A29"/>
                <w:spacing w:val="-15"/>
                <w:sz w:val="18"/>
                <w:szCs w:val="18"/>
                <w:u w:color="2A2A29"/>
              </w:rPr>
              <w:t xml:space="preserve"> </w:t>
            </w:r>
            <w:r>
              <w:rPr>
                <w:color w:val="2A2A29"/>
                <w:sz w:val="18"/>
                <w:szCs w:val="18"/>
                <w:u w:color="2A2A29"/>
              </w:rPr>
              <w:t>Bildung</w:t>
            </w:r>
            <w:r>
              <w:rPr>
                <w:color w:val="2A2A29"/>
                <w:spacing w:val="1"/>
                <w:sz w:val="18"/>
                <w:szCs w:val="18"/>
                <w:u w:color="2A2A29"/>
              </w:rPr>
              <w:t>s</w:t>
            </w:r>
            <w:r>
              <w:rPr>
                <w:color w:val="2A2A29"/>
                <w:sz w:val="18"/>
                <w:szCs w:val="18"/>
                <w:u w:color="2A2A29"/>
              </w:rPr>
              <w:t>maßnahmen sowie</w:t>
            </w:r>
            <w:r>
              <w:rPr>
                <w:color w:val="2A2A29"/>
                <w:spacing w:val="-24"/>
                <w:sz w:val="18"/>
                <w:szCs w:val="18"/>
                <w:u w:color="2A2A29"/>
              </w:rPr>
              <w:t xml:space="preserve"> </w:t>
            </w:r>
            <w:r>
              <w:rPr>
                <w:color w:val="2A2A29"/>
                <w:sz w:val="18"/>
                <w:szCs w:val="18"/>
                <w:u w:color="2A2A29"/>
              </w:rPr>
              <w:t>bei Aus-</w:t>
            </w:r>
            <w:r>
              <w:rPr>
                <w:color w:val="2A2A29"/>
                <w:spacing w:val="-19"/>
                <w:sz w:val="18"/>
                <w:szCs w:val="18"/>
                <w:u w:color="2A2A29"/>
              </w:rPr>
              <w:t xml:space="preserve"> </w:t>
            </w:r>
            <w:r>
              <w:rPr>
                <w:color w:val="2A2A29"/>
                <w:sz w:val="18"/>
                <w:szCs w:val="18"/>
                <w:u w:color="2A2A29"/>
              </w:rPr>
              <w:t>und</w:t>
            </w:r>
            <w:r>
              <w:rPr>
                <w:color w:val="2A2A29"/>
                <w:spacing w:val="-17"/>
                <w:sz w:val="18"/>
                <w:szCs w:val="18"/>
                <w:u w:color="2A2A29"/>
              </w:rPr>
              <w:t xml:space="preserve"> </w:t>
            </w:r>
            <w:r>
              <w:rPr>
                <w:color w:val="2A2A29"/>
                <w:sz w:val="18"/>
                <w:szCs w:val="18"/>
                <w:u w:color="2A2A29"/>
              </w:rPr>
              <w:t xml:space="preserve">Fortbildungs- </w:t>
            </w:r>
            <w:proofErr w:type="spellStart"/>
            <w:r>
              <w:rPr>
                <w:color w:val="2A2A29"/>
                <w:sz w:val="18"/>
                <w:szCs w:val="18"/>
                <w:u w:color="2A2A29"/>
              </w:rPr>
              <w:t>maßnahmen</w:t>
            </w:r>
            <w:proofErr w:type="spellEnd"/>
          </w:p>
        </w:tc>
        <w:tc>
          <w:tcPr>
            <w:tcW w:w="2976"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215" w:type="dxa"/>
            </w:tcMar>
          </w:tcPr>
          <w:p w14:paraId="2AF8BE45" w14:textId="77777777" w:rsidR="00DC3DF6" w:rsidRDefault="004834FD">
            <w:pPr>
              <w:widowControl w:val="0"/>
              <w:spacing w:before="27" w:line="247" w:lineRule="auto"/>
              <w:ind w:left="284" w:right="135"/>
            </w:pPr>
            <w:r>
              <w:rPr>
                <w:color w:val="2A2A29"/>
                <w:spacing w:val="-7"/>
                <w:sz w:val="18"/>
                <w:szCs w:val="18"/>
                <w:u w:color="2A2A29"/>
              </w:rPr>
              <w:t>K</w:t>
            </w:r>
            <w:r>
              <w:rPr>
                <w:color w:val="2A2A29"/>
                <w:sz w:val="18"/>
                <w:szCs w:val="18"/>
                <w:u w:color="2A2A29"/>
              </w:rPr>
              <w:t xml:space="preserve">ein dauerhafter </w:t>
            </w:r>
            <w:r>
              <w:rPr>
                <w:color w:val="2A2A29"/>
                <w:spacing w:val="-6"/>
                <w:sz w:val="18"/>
                <w:szCs w:val="18"/>
                <w:u w:color="2A2A29"/>
              </w:rPr>
              <w:t>K</w:t>
            </w:r>
            <w:r>
              <w:rPr>
                <w:color w:val="2A2A29"/>
                <w:sz w:val="18"/>
                <w:szCs w:val="18"/>
                <w:u w:color="2A2A29"/>
              </w:rPr>
              <w:t>ontakt zur Gruppe, Maßnahme wird im</w:t>
            </w:r>
            <w:r>
              <w:rPr>
                <w:color w:val="2A2A29"/>
                <w:spacing w:val="-4"/>
                <w:sz w:val="18"/>
                <w:szCs w:val="18"/>
                <w:u w:color="2A2A29"/>
              </w:rPr>
              <w:t xml:space="preserve"> </w:t>
            </w:r>
            <w:r>
              <w:rPr>
                <w:color w:val="2A2A29"/>
                <w:spacing w:val="-26"/>
                <w:sz w:val="18"/>
                <w:szCs w:val="18"/>
                <w:u w:color="2A2A29"/>
              </w:rPr>
              <w:t>T</w:t>
            </w:r>
            <w:r>
              <w:rPr>
                <w:color w:val="2A2A29"/>
                <w:sz w:val="18"/>
                <w:szCs w:val="18"/>
                <w:u w:color="2A2A29"/>
              </w:rPr>
              <w:t>eam durchgeführt</w:t>
            </w:r>
          </w:p>
        </w:tc>
        <w:tc>
          <w:tcPr>
            <w:tcW w:w="1843"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900" w:type="dxa"/>
            </w:tcMar>
          </w:tcPr>
          <w:p w14:paraId="23A83901" w14:textId="4C938714" w:rsidR="00DC3DF6" w:rsidRPr="00716A1C" w:rsidRDefault="001F6E8B">
            <w:pPr>
              <w:widowControl w:val="0"/>
              <w:spacing w:before="27"/>
              <w:ind w:left="284" w:right="820"/>
              <w:jc w:val="center"/>
            </w:pPr>
            <w:r w:rsidRPr="00716A1C">
              <w:rPr>
                <w:b/>
                <w:color w:val="2A2A29"/>
                <w:sz w:val="22"/>
                <w:u w:color="2A2A29"/>
              </w:rPr>
              <w:t>Nein</w:t>
            </w:r>
          </w:p>
        </w:tc>
        <w:tc>
          <w:tcPr>
            <w:tcW w:w="3119"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182" w:type="dxa"/>
            </w:tcMar>
          </w:tcPr>
          <w:p w14:paraId="079FB056" w14:textId="77777777" w:rsidR="00DC3DF6" w:rsidRDefault="004834FD" w:rsidP="00716A1C">
            <w:pPr>
              <w:widowControl w:val="0"/>
              <w:spacing w:before="27" w:line="247" w:lineRule="auto"/>
              <w:ind w:left="-80" w:right="102"/>
            </w:pPr>
            <w:r>
              <w:rPr>
                <w:color w:val="2A2A29"/>
                <w:sz w:val="18"/>
                <w:szCs w:val="18"/>
                <w:u w:color="2A2A29"/>
              </w:rPr>
              <w:t>Dauer und Intensität</w:t>
            </w:r>
            <w:r>
              <w:rPr>
                <w:color w:val="2A2A29"/>
                <w:spacing w:val="-1"/>
                <w:sz w:val="18"/>
                <w:szCs w:val="18"/>
                <w:u w:color="2A2A29"/>
              </w:rPr>
              <w:t xml:space="preserve"> </w:t>
            </w:r>
            <w:r>
              <w:rPr>
                <w:color w:val="2A2A29"/>
                <w:sz w:val="18"/>
                <w:szCs w:val="18"/>
                <w:u w:color="2A2A29"/>
              </w:rPr>
              <w:t xml:space="preserve">lassen kein besonderes </w:t>
            </w:r>
            <w:r>
              <w:rPr>
                <w:color w:val="2A2A29"/>
                <w:spacing w:val="-13"/>
                <w:sz w:val="18"/>
                <w:szCs w:val="18"/>
                <w:u w:color="2A2A29"/>
              </w:rPr>
              <w:t>V</w:t>
            </w:r>
            <w:r>
              <w:rPr>
                <w:color w:val="2A2A29"/>
                <w:sz w:val="18"/>
                <w:szCs w:val="18"/>
                <w:u w:color="2A2A29"/>
              </w:rPr>
              <w:t>ertrauensverhältnis und keine Macht- und Hierarchiestruktur erwa</w:t>
            </w:r>
            <w:r>
              <w:rPr>
                <w:color w:val="2A2A29"/>
                <w:spacing w:val="1"/>
                <w:sz w:val="18"/>
                <w:szCs w:val="18"/>
                <w:u w:color="2A2A29"/>
              </w:rPr>
              <w:t>r</w:t>
            </w:r>
            <w:r>
              <w:rPr>
                <w:color w:val="2A2A29"/>
                <w:sz w:val="18"/>
                <w:szCs w:val="18"/>
                <w:u w:color="2A2A29"/>
              </w:rPr>
              <w:t>ten.</w:t>
            </w:r>
          </w:p>
        </w:tc>
      </w:tr>
      <w:tr w:rsidR="00DC3DF6" w14:paraId="6FAB9A2C" w14:textId="77777777" w:rsidTr="00716A1C">
        <w:trPr>
          <w:trHeight w:hRule="exact" w:val="1435"/>
        </w:trPr>
        <w:tc>
          <w:tcPr>
            <w:tcW w:w="2383"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350" w:type="dxa"/>
            </w:tcMar>
          </w:tcPr>
          <w:p w14:paraId="70EC53CE" w14:textId="77777777" w:rsidR="00DC3DF6" w:rsidRDefault="004834FD" w:rsidP="00716A1C">
            <w:pPr>
              <w:widowControl w:val="0"/>
              <w:spacing w:before="27" w:line="247" w:lineRule="auto"/>
              <w:ind w:left="-108" w:right="270"/>
              <w:jc w:val="both"/>
            </w:pPr>
            <w:r>
              <w:rPr>
                <w:color w:val="2A2A29"/>
                <w:spacing w:val="-7"/>
                <w:sz w:val="18"/>
                <w:szCs w:val="18"/>
                <w:u w:color="2A2A29"/>
              </w:rPr>
              <w:t>K</w:t>
            </w:r>
            <w:r>
              <w:rPr>
                <w:color w:val="2A2A29"/>
                <w:sz w:val="18"/>
                <w:szCs w:val="18"/>
                <w:u w:color="2A2A29"/>
              </w:rPr>
              <w:t xml:space="preserve">urzzeitige, zeitlich befristete </w:t>
            </w:r>
            <w:r>
              <w:rPr>
                <w:color w:val="2A2A29"/>
                <w:spacing w:val="-9"/>
                <w:sz w:val="18"/>
                <w:szCs w:val="18"/>
                <w:u w:color="2A2A29"/>
              </w:rPr>
              <w:t>P</w:t>
            </w:r>
            <w:r>
              <w:rPr>
                <w:color w:val="2A2A29"/>
                <w:sz w:val="18"/>
                <w:szCs w:val="18"/>
                <w:u w:color="2A2A29"/>
              </w:rPr>
              <w:t>rojektarbeit</w:t>
            </w:r>
          </w:p>
        </w:tc>
        <w:tc>
          <w:tcPr>
            <w:tcW w:w="2976"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211" w:type="dxa"/>
            </w:tcMar>
          </w:tcPr>
          <w:p w14:paraId="35580870" w14:textId="77777777" w:rsidR="00DC3DF6" w:rsidRDefault="004834FD">
            <w:pPr>
              <w:widowControl w:val="0"/>
              <w:spacing w:before="27" w:line="247" w:lineRule="auto"/>
              <w:ind w:left="284" w:right="131"/>
              <w:jc w:val="both"/>
            </w:pPr>
            <w:r>
              <w:rPr>
                <w:color w:val="2A2A29"/>
                <w:spacing w:val="-9"/>
                <w:sz w:val="18"/>
                <w:szCs w:val="18"/>
                <w:u w:color="2A2A29"/>
              </w:rPr>
              <w:t>R</w:t>
            </w:r>
            <w:r>
              <w:rPr>
                <w:color w:val="2A2A29"/>
                <w:sz w:val="18"/>
                <w:szCs w:val="18"/>
                <w:u w:color="2A2A29"/>
              </w:rPr>
              <w:t xml:space="preserve">egelmäßiger </w:t>
            </w:r>
            <w:r>
              <w:rPr>
                <w:color w:val="2A2A29"/>
                <w:spacing w:val="-6"/>
                <w:sz w:val="18"/>
                <w:szCs w:val="18"/>
                <w:u w:color="2A2A29"/>
              </w:rPr>
              <w:t>K</w:t>
            </w:r>
            <w:r>
              <w:rPr>
                <w:color w:val="2A2A29"/>
                <w:sz w:val="18"/>
                <w:szCs w:val="18"/>
                <w:u w:color="2A2A29"/>
              </w:rPr>
              <w:t>ontakt zu fester Gruppe über einen begrenzten Zeitraum,</w:t>
            </w:r>
          </w:p>
        </w:tc>
        <w:tc>
          <w:tcPr>
            <w:tcW w:w="1843"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900" w:type="dxa"/>
            </w:tcMar>
          </w:tcPr>
          <w:p w14:paraId="0D487B3F" w14:textId="0BDC64C1" w:rsidR="00DC3DF6" w:rsidRDefault="001F6E8B">
            <w:pPr>
              <w:widowControl w:val="0"/>
              <w:spacing w:before="27"/>
              <w:ind w:left="284" w:right="820"/>
              <w:jc w:val="center"/>
            </w:pPr>
            <w:r w:rsidRPr="00716A1C">
              <w:rPr>
                <w:b/>
                <w:color w:val="2A2A29"/>
                <w:sz w:val="22"/>
                <w:szCs w:val="18"/>
                <w:u w:color="2A2A29"/>
              </w:rPr>
              <w:t>Nein</w:t>
            </w:r>
          </w:p>
        </w:tc>
        <w:tc>
          <w:tcPr>
            <w:tcW w:w="3119"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182" w:type="dxa"/>
            </w:tcMar>
          </w:tcPr>
          <w:p w14:paraId="30ACC919" w14:textId="77777777" w:rsidR="00DC3DF6" w:rsidRDefault="004834FD" w:rsidP="00716A1C">
            <w:pPr>
              <w:widowControl w:val="0"/>
              <w:spacing w:before="27" w:line="247" w:lineRule="auto"/>
              <w:ind w:left="-80" w:right="102"/>
            </w:pPr>
            <w:r>
              <w:rPr>
                <w:color w:val="2A2A29"/>
                <w:sz w:val="18"/>
                <w:szCs w:val="18"/>
                <w:u w:color="2A2A29"/>
              </w:rPr>
              <w:t>Art (keine Leitungstätigkeit), Dauer und Intensität</w:t>
            </w:r>
            <w:r>
              <w:rPr>
                <w:color w:val="2A2A29"/>
                <w:spacing w:val="-1"/>
                <w:sz w:val="18"/>
                <w:szCs w:val="18"/>
                <w:u w:color="2A2A29"/>
              </w:rPr>
              <w:t xml:space="preserve"> </w:t>
            </w:r>
            <w:r>
              <w:rPr>
                <w:color w:val="2A2A29"/>
                <w:sz w:val="18"/>
                <w:szCs w:val="18"/>
                <w:u w:color="2A2A29"/>
              </w:rPr>
              <w:t xml:space="preserve">lassen kein besonderes </w:t>
            </w:r>
            <w:r>
              <w:rPr>
                <w:color w:val="2A2A29"/>
                <w:spacing w:val="-13"/>
                <w:sz w:val="18"/>
                <w:szCs w:val="18"/>
                <w:u w:color="2A2A29"/>
              </w:rPr>
              <w:t>V</w:t>
            </w:r>
            <w:r>
              <w:rPr>
                <w:color w:val="2A2A29"/>
                <w:sz w:val="18"/>
                <w:szCs w:val="18"/>
                <w:u w:color="2A2A29"/>
              </w:rPr>
              <w:t>ertrauensverhältnis und keine Macht- und Hierarchiestruktur erwa</w:t>
            </w:r>
            <w:r>
              <w:rPr>
                <w:color w:val="2A2A29"/>
                <w:spacing w:val="1"/>
                <w:sz w:val="18"/>
                <w:szCs w:val="18"/>
                <w:u w:color="2A2A29"/>
              </w:rPr>
              <w:t>r</w:t>
            </w:r>
            <w:r>
              <w:rPr>
                <w:color w:val="2A2A29"/>
                <w:sz w:val="18"/>
                <w:szCs w:val="18"/>
                <w:u w:color="2A2A29"/>
              </w:rPr>
              <w:t>ten.</w:t>
            </w:r>
          </w:p>
        </w:tc>
      </w:tr>
      <w:tr w:rsidR="00DC3DF6" w14:paraId="1573AC93" w14:textId="77777777" w:rsidTr="00716A1C">
        <w:trPr>
          <w:trHeight w:hRule="exact" w:val="1567"/>
        </w:trPr>
        <w:tc>
          <w:tcPr>
            <w:tcW w:w="2383"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143" w:type="dxa"/>
            </w:tcMar>
          </w:tcPr>
          <w:p w14:paraId="25467EE0" w14:textId="77777777" w:rsidR="00DC3DF6" w:rsidRDefault="004834FD" w:rsidP="00716A1C">
            <w:pPr>
              <w:widowControl w:val="0"/>
              <w:spacing w:before="27" w:line="247" w:lineRule="auto"/>
              <w:ind w:left="-108" w:right="63"/>
            </w:pPr>
            <w:r>
              <w:rPr>
                <w:color w:val="2A2A29"/>
                <w:spacing w:val="-14"/>
                <w:sz w:val="18"/>
                <w:szCs w:val="18"/>
                <w:u w:color="2A2A29"/>
              </w:rPr>
              <w:t>V</w:t>
            </w:r>
            <w:r>
              <w:rPr>
                <w:color w:val="2A2A29"/>
                <w:sz w:val="18"/>
                <w:szCs w:val="18"/>
                <w:u w:color="2A2A29"/>
              </w:rPr>
              <w:t>orstand eines Orts-, Bezirks-, Kreis-, Landes- oder Diözesanverbandes ohne gleichze</w:t>
            </w:r>
            <w:r>
              <w:rPr>
                <w:color w:val="2A2A29"/>
                <w:spacing w:val="1"/>
                <w:sz w:val="18"/>
                <w:szCs w:val="18"/>
                <w:u w:color="2A2A29"/>
              </w:rPr>
              <w:t>i</w:t>
            </w:r>
            <w:r>
              <w:rPr>
                <w:color w:val="2A2A29"/>
                <w:sz w:val="18"/>
                <w:szCs w:val="18"/>
                <w:u w:color="2A2A29"/>
              </w:rPr>
              <w:t>tige Gruppenleitung</w:t>
            </w:r>
          </w:p>
        </w:tc>
        <w:tc>
          <w:tcPr>
            <w:tcW w:w="2976"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142" w:type="dxa"/>
            </w:tcMar>
          </w:tcPr>
          <w:p w14:paraId="1C7E18A4" w14:textId="77777777" w:rsidR="00DC3DF6" w:rsidRDefault="004834FD">
            <w:pPr>
              <w:widowControl w:val="0"/>
              <w:spacing w:before="27" w:line="247" w:lineRule="auto"/>
              <w:ind w:left="284" w:right="62"/>
            </w:pPr>
            <w:r>
              <w:rPr>
                <w:color w:val="2A2A29"/>
                <w:spacing w:val="-7"/>
                <w:sz w:val="18"/>
                <w:szCs w:val="18"/>
                <w:u w:color="2A2A29"/>
              </w:rPr>
              <w:t>K</w:t>
            </w:r>
            <w:r>
              <w:rPr>
                <w:color w:val="2A2A29"/>
                <w:sz w:val="18"/>
                <w:szCs w:val="18"/>
                <w:u w:color="2A2A29"/>
              </w:rPr>
              <w:t>eine Gruppenarbeit, ke</w:t>
            </w:r>
            <w:r>
              <w:rPr>
                <w:color w:val="2A2A29"/>
                <w:spacing w:val="1"/>
                <w:sz w:val="18"/>
                <w:szCs w:val="18"/>
                <w:u w:color="2A2A29"/>
              </w:rPr>
              <w:t>i</w:t>
            </w:r>
            <w:r>
              <w:rPr>
                <w:color w:val="2A2A29"/>
                <w:sz w:val="18"/>
                <w:szCs w:val="18"/>
                <w:u w:color="2A2A29"/>
              </w:rPr>
              <w:t xml:space="preserve">ne dauerhaften </w:t>
            </w:r>
            <w:r>
              <w:rPr>
                <w:color w:val="2A2A29"/>
                <w:spacing w:val="-6"/>
                <w:sz w:val="18"/>
                <w:szCs w:val="18"/>
                <w:u w:color="2A2A29"/>
              </w:rPr>
              <w:t>K</w:t>
            </w:r>
            <w:r>
              <w:rPr>
                <w:color w:val="2A2A29"/>
                <w:sz w:val="18"/>
                <w:szCs w:val="18"/>
                <w:u w:color="2A2A29"/>
              </w:rPr>
              <w:t xml:space="preserve">ontakte mit Schutzbefohlenen, </w:t>
            </w:r>
            <w:r>
              <w:rPr>
                <w:color w:val="2A2A29"/>
                <w:spacing w:val="-9"/>
                <w:sz w:val="18"/>
                <w:szCs w:val="18"/>
                <w:u w:color="2A2A29"/>
              </w:rPr>
              <w:t>R</w:t>
            </w:r>
            <w:r>
              <w:rPr>
                <w:color w:val="2A2A29"/>
                <w:sz w:val="18"/>
                <w:szCs w:val="18"/>
                <w:u w:color="2A2A29"/>
              </w:rPr>
              <w:t xml:space="preserve">eine </w:t>
            </w:r>
            <w:r>
              <w:rPr>
                <w:color w:val="2A2A29"/>
                <w:spacing w:val="-13"/>
                <w:sz w:val="18"/>
                <w:szCs w:val="18"/>
                <w:u w:color="2A2A29"/>
              </w:rPr>
              <w:t>V</w:t>
            </w:r>
            <w:r>
              <w:rPr>
                <w:color w:val="2A2A29"/>
                <w:sz w:val="18"/>
                <w:szCs w:val="18"/>
                <w:u w:color="2A2A29"/>
              </w:rPr>
              <w:t>orstandstätigkeit</w:t>
            </w:r>
          </w:p>
        </w:tc>
        <w:tc>
          <w:tcPr>
            <w:tcW w:w="1843"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900" w:type="dxa"/>
            </w:tcMar>
          </w:tcPr>
          <w:p w14:paraId="2C840713" w14:textId="35087289" w:rsidR="00DC3DF6" w:rsidRDefault="00716A1C">
            <w:pPr>
              <w:widowControl w:val="0"/>
              <w:spacing w:before="27"/>
              <w:ind w:left="284" w:right="820"/>
              <w:jc w:val="center"/>
            </w:pPr>
            <w:r w:rsidRPr="00716A1C">
              <w:rPr>
                <w:b/>
                <w:color w:val="2A2A29"/>
                <w:sz w:val="22"/>
                <w:szCs w:val="18"/>
                <w:u w:color="2A2A29"/>
              </w:rPr>
              <w:t>Ja</w:t>
            </w:r>
          </w:p>
        </w:tc>
        <w:tc>
          <w:tcPr>
            <w:tcW w:w="3119"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146" w:type="dxa"/>
            </w:tcMar>
          </w:tcPr>
          <w:p w14:paraId="60101FEB" w14:textId="77777777" w:rsidR="00DC3DF6" w:rsidRDefault="004834FD" w:rsidP="00716A1C">
            <w:pPr>
              <w:widowControl w:val="0"/>
              <w:spacing w:before="27" w:line="247" w:lineRule="auto"/>
              <w:ind w:left="-80" w:right="66"/>
              <w:rPr>
                <w:color w:val="2A2A29"/>
                <w:sz w:val="18"/>
                <w:szCs w:val="18"/>
                <w:u w:color="2A2A29"/>
              </w:rPr>
            </w:pPr>
            <w:r>
              <w:rPr>
                <w:color w:val="2A2A29"/>
                <w:sz w:val="18"/>
                <w:szCs w:val="18"/>
                <w:u w:color="2A2A29"/>
              </w:rPr>
              <w:t>Kontakt zu Kindern und Jugendlichen ist unvermeidlich.</w:t>
            </w:r>
          </w:p>
          <w:p w14:paraId="65A5672A" w14:textId="77777777" w:rsidR="00DC3DF6" w:rsidRDefault="004834FD" w:rsidP="00716A1C">
            <w:pPr>
              <w:widowControl w:val="0"/>
              <w:spacing w:before="27" w:line="247" w:lineRule="auto"/>
              <w:ind w:left="-80" w:right="66"/>
            </w:pPr>
            <w:r>
              <w:rPr>
                <w:color w:val="2A2A29"/>
                <w:sz w:val="18"/>
                <w:szCs w:val="18"/>
                <w:u w:color="2A2A29"/>
              </w:rPr>
              <w:t>Im Sinne der Gleichbehandlung muss auch der Vorstand ein erweitertes Führungszeugnis vorlegen.</w:t>
            </w:r>
          </w:p>
        </w:tc>
      </w:tr>
      <w:tr w:rsidR="00DC3DF6" w14:paraId="58F40898" w14:textId="77777777" w:rsidTr="00716A1C">
        <w:trPr>
          <w:trHeight w:hRule="exact" w:val="1435"/>
        </w:trPr>
        <w:tc>
          <w:tcPr>
            <w:tcW w:w="2383"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80" w:type="dxa"/>
            </w:tcMar>
          </w:tcPr>
          <w:p w14:paraId="11B02F9D" w14:textId="77777777" w:rsidR="00DC3DF6" w:rsidRDefault="004834FD" w:rsidP="00716A1C">
            <w:pPr>
              <w:widowControl w:val="0"/>
              <w:spacing w:before="27"/>
              <w:ind w:left="-108"/>
            </w:pPr>
            <w:r>
              <w:rPr>
                <w:color w:val="2A2A29"/>
                <w:sz w:val="18"/>
                <w:szCs w:val="18"/>
                <w:u w:color="2A2A29"/>
              </w:rPr>
              <w:t>JHA</w:t>
            </w:r>
            <w:r>
              <w:rPr>
                <w:color w:val="2A2A29"/>
                <w:spacing w:val="-12"/>
                <w:sz w:val="18"/>
                <w:szCs w:val="18"/>
                <w:u w:color="2A2A29"/>
              </w:rPr>
              <w:t xml:space="preserve"> </w:t>
            </w:r>
            <w:r>
              <w:rPr>
                <w:color w:val="2A2A29"/>
                <w:spacing w:val="-13"/>
                <w:sz w:val="18"/>
                <w:szCs w:val="18"/>
                <w:u w:color="2A2A29"/>
              </w:rPr>
              <w:t>V</w:t>
            </w:r>
            <w:r>
              <w:rPr>
                <w:color w:val="2A2A29"/>
                <w:sz w:val="18"/>
                <w:szCs w:val="18"/>
                <w:u w:color="2A2A29"/>
              </w:rPr>
              <w:t>ertreter*innen</w:t>
            </w:r>
          </w:p>
        </w:tc>
        <w:tc>
          <w:tcPr>
            <w:tcW w:w="2976"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80" w:type="dxa"/>
            </w:tcMar>
          </w:tcPr>
          <w:p w14:paraId="2F1F53F5" w14:textId="77777777" w:rsidR="00DC3DF6" w:rsidRDefault="004834FD">
            <w:pPr>
              <w:widowControl w:val="0"/>
              <w:spacing w:before="27"/>
              <w:ind w:left="284"/>
            </w:pPr>
            <w:r>
              <w:rPr>
                <w:color w:val="2A2A29"/>
                <w:spacing w:val="-9"/>
                <w:sz w:val="18"/>
                <w:szCs w:val="18"/>
                <w:u w:color="2A2A29"/>
              </w:rPr>
              <w:t>R</w:t>
            </w:r>
            <w:r>
              <w:rPr>
                <w:color w:val="2A2A29"/>
                <w:sz w:val="18"/>
                <w:szCs w:val="18"/>
                <w:u w:color="2A2A29"/>
              </w:rPr>
              <w:t xml:space="preserve">eine </w:t>
            </w:r>
            <w:r>
              <w:rPr>
                <w:color w:val="2A2A29"/>
                <w:spacing w:val="-13"/>
                <w:sz w:val="18"/>
                <w:szCs w:val="18"/>
                <w:u w:color="2A2A29"/>
              </w:rPr>
              <w:t>V</w:t>
            </w:r>
            <w:r>
              <w:rPr>
                <w:color w:val="2A2A29"/>
                <w:sz w:val="18"/>
                <w:szCs w:val="18"/>
                <w:u w:color="2A2A29"/>
              </w:rPr>
              <w:t>ertretungsarbeit</w:t>
            </w:r>
          </w:p>
        </w:tc>
        <w:tc>
          <w:tcPr>
            <w:tcW w:w="1843"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900" w:type="dxa"/>
            </w:tcMar>
          </w:tcPr>
          <w:p w14:paraId="5FE4A123" w14:textId="1DD79CF9" w:rsidR="00DC3DF6" w:rsidRDefault="00716A1C">
            <w:pPr>
              <w:widowControl w:val="0"/>
              <w:spacing w:before="27"/>
              <w:ind w:left="284" w:right="820"/>
              <w:jc w:val="center"/>
            </w:pPr>
            <w:r w:rsidRPr="00716A1C">
              <w:rPr>
                <w:b/>
                <w:color w:val="2A2A29"/>
                <w:sz w:val="22"/>
                <w:szCs w:val="18"/>
                <w:u w:color="2A2A29"/>
              </w:rPr>
              <w:t>Nein</w:t>
            </w:r>
          </w:p>
        </w:tc>
        <w:tc>
          <w:tcPr>
            <w:tcW w:w="3119"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209" w:type="dxa"/>
            </w:tcMar>
          </w:tcPr>
          <w:p w14:paraId="6106B253" w14:textId="77777777" w:rsidR="00DC3DF6" w:rsidRDefault="004834FD" w:rsidP="00716A1C">
            <w:pPr>
              <w:widowControl w:val="0"/>
              <w:spacing w:before="27" w:line="247" w:lineRule="auto"/>
              <w:ind w:left="-80" w:right="129"/>
            </w:pPr>
            <w:r>
              <w:rPr>
                <w:color w:val="2A2A29"/>
                <w:sz w:val="18"/>
                <w:szCs w:val="18"/>
                <w:u w:color="2A2A29"/>
              </w:rPr>
              <w:t xml:space="preserve">Die </w:t>
            </w:r>
            <w:r>
              <w:rPr>
                <w:color w:val="2A2A29"/>
                <w:spacing w:val="-13"/>
                <w:sz w:val="18"/>
                <w:szCs w:val="18"/>
                <w:u w:color="2A2A29"/>
              </w:rPr>
              <w:t>V</w:t>
            </w:r>
            <w:r>
              <w:rPr>
                <w:color w:val="2A2A29"/>
                <w:sz w:val="18"/>
                <w:szCs w:val="18"/>
                <w:u w:color="2A2A29"/>
              </w:rPr>
              <w:t xml:space="preserve">ertretungsarbeit im Jugendhilfeausschuss dient nicht zu einer unmittelbaren Entwicklung eines Macht- und Hierarchieverhältnisses zu </w:t>
            </w:r>
            <w:r>
              <w:rPr>
                <w:color w:val="2A2A29"/>
                <w:spacing w:val="-7"/>
                <w:sz w:val="18"/>
                <w:szCs w:val="18"/>
                <w:u w:color="2A2A29"/>
              </w:rPr>
              <w:t>K</w:t>
            </w:r>
            <w:r>
              <w:rPr>
                <w:color w:val="2A2A29"/>
                <w:sz w:val="18"/>
                <w:szCs w:val="18"/>
                <w:u w:color="2A2A29"/>
              </w:rPr>
              <w:t>indern und Jugendlichen.</w:t>
            </w:r>
          </w:p>
        </w:tc>
      </w:tr>
      <w:tr w:rsidR="00DC3DF6" w14:paraId="78E13E6C" w14:textId="77777777" w:rsidTr="00716A1C">
        <w:trPr>
          <w:trHeight w:hRule="exact" w:val="1813"/>
        </w:trPr>
        <w:tc>
          <w:tcPr>
            <w:tcW w:w="2383"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121" w:type="dxa"/>
            </w:tcMar>
          </w:tcPr>
          <w:p w14:paraId="24FAA562" w14:textId="77777777" w:rsidR="00DC3DF6" w:rsidRDefault="004834FD" w:rsidP="00716A1C">
            <w:pPr>
              <w:widowControl w:val="0"/>
              <w:spacing w:before="27" w:line="247" w:lineRule="auto"/>
              <w:ind w:left="-108" w:right="41"/>
            </w:pPr>
            <w:r>
              <w:rPr>
                <w:color w:val="2A2A29"/>
                <w:sz w:val="18"/>
                <w:szCs w:val="18"/>
                <w:u w:color="2A2A29"/>
              </w:rPr>
              <w:t xml:space="preserve">Kassenwart*in, Material- und </w:t>
            </w:r>
            <w:proofErr w:type="spellStart"/>
            <w:r>
              <w:rPr>
                <w:color w:val="2A2A29"/>
                <w:sz w:val="18"/>
                <w:szCs w:val="18"/>
                <w:u w:color="2A2A29"/>
              </w:rPr>
              <w:t>Zeltwart</w:t>
            </w:r>
            <w:proofErr w:type="spellEnd"/>
            <w:r>
              <w:rPr>
                <w:color w:val="2A2A29"/>
                <w:sz w:val="18"/>
                <w:szCs w:val="18"/>
                <w:u w:color="2A2A29"/>
              </w:rPr>
              <w:t>*in, ehre</w:t>
            </w:r>
            <w:r>
              <w:rPr>
                <w:color w:val="2A2A29"/>
                <w:spacing w:val="1"/>
                <w:sz w:val="18"/>
                <w:szCs w:val="18"/>
                <w:u w:color="2A2A29"/>
              </w:rPr>
              <w:t>n</w:t>
            </w:r>
            <w:r>
              <w:rPr>
                <w:color w:val="2A2A29"/>
                <w:sz w:val="18"/>
                <w:szCs w:val="18"/>
                <w:u w:color="2A2A29"/>
              </w:rPr>
              <w:t>- amtlicher Hausmeiste</w:t>
            </w:r>
            <w:r>
              <w:rPr>
                <w:color w:val="2A2A29"/>
                <w:spacing w:val="-29"/>
                <w:sz w:val="18"/>
                <w:szCs w:val="18"/>
                <w:u w:color="2A2A29"/>
              </w:rPr>
              <w:t>r*in</w:t>
            </w:r>
            <w:r>
              <w:rPr>
                <w:color w:val="2A2A29"/>
                <w:sz w:val="18"/>
                <w:szCs w:val="18"/>
                <w:u w:color="2A2A29"/>
              </w:rPr>
              <w:t xml:space="preserve">, </w:t>
            </w:r>
            <w:proofErr w:type="spellStart"/>
            <w:r>
              <w:rPr>
                <w:color w:val="2A2A29"/>
                <w:sz w:val="18"/>
                <w:szCs w:val="18"/>
                <w:u w:color="2A2A29"/>
              </w:rPr>
              <w:t>Homepageverantwort</w:t>
            </w:r>
            <w:proofErr w:type="spellEnd"/>
            <w:r>
              <w:rPr>
                <w:color w:val="2A2A29"/>
                <w:sz w:val="18"/>
                <w:szCs w:val="18"/>
                <w:u w:color="2A2A29"/>
              </w:rPr>
              <w:t xml:space="preserve">- </w:t>
            </w:r>
            <w:proofErr w:type="spellStart"/>
            <w:r>
              <w:rPr>
                <w:color w:val="2A2A29"/>
                <w:sz w:val="18"/>
                <w:szCs w:val="18"/>
                <w:u w:color="2A2A29"/>
              </w:rPr>
              <w:t>liche</w:t>
            </w:r>
            <w:proofErr w:type="spellEnd"/>
            <w:r>
              <w:rPr>
                <w:color w:val="2A2A29"/>
                <w:sz w:val="18"/>
                <w:szCs w:val="18"/>
                <w:u w:color="2A2A29"/>
              </w:rPr>
              <w:t>, etc.</w:t>
            </w:r>
          </w:p>
        </w:tc>
        <w:tc>
          <w:tcPr>
            <w:tcW w:w="2976"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150" w:type="dxa"/>
            </w:tcMar>
          </w:tcPr>
          <w:p w14:paraId="3EA7653C" w14:textId="77777777" w:rsidR="00DC3DF6" w:rsidRDefault="004834FD">
            <w:pPr>
              <w:widowControl w:val="0"/>
              <w:spacing w:before="27" w:line="247" w:lineRule="auto"/>
              <w:ind w:left="284" w:right="70"/>
            </w:pPr>
            <w:r>
              <w:rPr>
                <w:color w:val="2A2A29"/>
                <w:spacing w:val="-9"/>
                <w:sz w:val="18"/>
                <w:szCs w:val="18"/>
                <w:u w:color="2A2A29"/>
              </w:rPr>
              <w:t>R</w:t>
            </w:r>
            <w:r>
              <w:rPr>
                <w:color w:val="2A2A29"/>
                <w:sz w:val="18"/>
                <w:szCs w:val="18"/>
                <w:u w:color="2A2A29"/>
              </w:rPr>
              <w:t xml:space="preserve">eine </w:t>
            </w:r>
            <w:r>
              <w:rPr>
                <w:color w:val="2A2A29"/>
                <w:spacing w:val="-13"/>
                <w:sz w:val="18"/>
                <w:szCs w:val="18"/>
                <w:u w:color="2A2A29"/>
              </w:rPr>
              <w:t>V</w:t>
            </w:r>
            <w:r>
              <w:rPr>
                <w:color w:val="2A2A29"/>
                <w:sz w:val="18"/>
                <w:szCs w:val="18"/>
                <w:u w:color="2A2A29"/>
              </w:rPr>
              <w:t>erwaltungs- oder organisatorische</w:t>
            </w:r>
            <w:r>
              <w:rPr>
                <w:color w:val="2A2A29"/>
                <w:spacing w:val="-4"/>
                <w:sz w:val="18"/>
                <w:szCs w:val="18"/>
                <w:u w:color="2A2A29"/>
              </w:rPr>
              <w:t xml:space="preserve"> </w:t>
            </w:r>
            <w:r>
              <w:rPr>
                <w:color w:val="2A2A29"/>
                <w:sz w:val="18"/>
                <w:szCs w:val="18"/>
                <w:u w:color="2A2A29"/>
              </w:rPr>
              <w:t>Tätigkeit</w:t>
            </w:r>
          </w:p>
        </w:tc>
        <w:tc>
          <w:tcPr>
            <w:tcW w:w="1843"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900" w:type="dxa"/>
            </w:tcMar>
          </w:tcPr>
          <w:p w14:paraId="36E39753" w14:textId="68B65BD5" w:rsidR="00DC3DF6" w:rsidRDefault="00716A1C">
            <w:pPr>
              <w:widowControl w:val="0"/>
              <w:spacing w:before="27"/>
              <w:ind w:left="284" w:right="820"/>
              <w:jc w:val="center"/>
            </w:pPr>
            <w:r w:rsidRPr="00716A1C">
              <w:rPr>
                <w:b/>
                <w:color w:val="2A2A29"/>
                <w:sz w:val="22"/>
                <w:szCs w:val="18"/>
                <w:u w:color="2A2A29"/>
              </w:rPr>
              <w:t>Nein</w:t>
            </w:r>
          </w:p>
        </w:tc>
        <w:tc>
          <w:tcPr>
            <w:tcW w:w="3119"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189" w:type="dxa"/>
            </w:tcMar>
          </w:tcPr>
          <w:p w14:paraId="54310D8A" w14:textId="77777777" w:rsidR="00DC3DF6" w:rsidRDefault="004834FD" w:rsidP="00716A1C">
            <w:pPr>
              <w:widowControl w:val="0"/>
              <w:spacing w:before="27" w:line="247" w:lineRule="auto"/>
              <w:ind w:left="-80" w:right="109"/>
            </w:pPr>
            <w:r>
              <w:rPr>
                <w:color w:val="2A2A29"/>
                <w:sz w:val="18"/>
                <w:szCs w:val="18"/>
                <w:u w:color="2A2A29"/>
              </w:rPr>
              <w:t>Diese</w:t>
            </w:r>
            <w:r>
              <w:rPr>
                <w:color w:val="2A2A29"/>
                <w:spacing w:val="-4"/>
                <w:sz w:val="18"/>
                <w:szCs w:val="18"/>
                <w:u w:color="2A2A29"/>
              </w:rPr>
              <w:t xml:space="preserve"> </w:t>
            </w:r>
            <w:r>
              <w:rPr>
                <w:color w:val="2A2A29"/>
                <w:sz w:val="18"/>
                <w:szCs w:val="18"/>
                <w:u w:color="2A2A29"/>
              </w:rPr>
              <w:t xml:space="preserve">Tätigkeiten erfordern kein </w:t>
            </w:r>
            <w:r>
              <w:rPr>
                <w:color w:val="2A2A29"/>
                <w:spacing w:val="-13"/>
                <w:sz w:val="18"/>
                <w:szCs w:val="18"/>
                <w:u w:color="2A2A29"/>
              </w:rPr>
              <w:t>V</w:t>
            </w:r>
            <w:r>
              <w:rPr>
                <w:color w:val="2A2A29"/>
                <w:sz w:val="18"/>
                <w:szCs w:val="18"/>
                <w:u w:color="2A2A29"/>
              </w:rPr>
              <w:t>ertrauensverhältnis,</w:t>
            </w:r>
            <w:r>
              <w:rPr>
                <w:color w:val="2A2A29"/>
                <w:spacing w:val="-1"/>
                <w:sz w:val="18"/>
                <w:szCs w:val="18"/>
                <w:u w:color="2A2A29"/>
              </w:rPr>
              <w:t xml:space="preserve"> </w:t>
            </w:r>
            <w:r>
              <w:rPr>
                <w:color w:val="2A2A29"/>
                <w:sz w:val="18"/>
                <w:szCs w:val="18"/>
                <w:u w:color="2A2A29"/>
              </w:rPr>
              <w:t>da diese</w:t>
            </w:r>
            <w:r>
              <w:rPr>
                <w:color w:val="2A2A29"/>
                <w:spacing w:val="-12"/>
                <w:sz w:val="18"/>
                <w:szCs w:val="18"/>
                <w:u w:color="2A2A29"/>
              </w:rPr>
              <w:t xml:space="preserve"> </w:t>
            </w:r>
            <w:r>
              <w:rPr>
                <w:color w:val="2A2A29"/>
                <w:sz w:val="18"/>
                <w:szCs w:val="18"/>
                <w:u w:color="2A2A29"/>
              </w:rPr>
              <w:t xml:space="preserve">Art von </w:t>
            </w:r>
            <w:r>
              <w:rPr>
                <w:color w:val="2A2A29"/>
                <w:spacing w:val="-7"/>
                <w:sz w:val="18"/>
                <w:szCs w:val="18"/>
                <w:u w:color="2A2A29"/>
              </w:rPr>
              <w:t>K</w:t>
            </w:r>
            <w:r>
              <w:rPr>
                <w:color w:val="2A2A29"/>
                <w:sz w:val="18"/>
                <w:szCs w:val="18"/>
                <w:u w:color="2A2A29"/>
              </w:rPr>
              <w:t xml:space="preserve">ontakt zu </w:t>
            </w:r>
            <w:r>
              <w:rPr>
                <w:color w:val="2A2A29"/>
                <w:spacing w:val="-6"/>
                <w:sz w:val="18"/>
                <w:szCs w:val="18"/>
                <w:u w:color="2A2A29"/>
              </w:rPr>
              <w:t>K</w:t>
            </w:r>
            <w:r>
              <w:rPr>
                <w:color w:val="2A2A29"/>
                <w:sz w:val="18"/>
                <w:szCs w:val="18"/>
                <w:u w:color="2A2A29"/>
              </w:rPr>
              <w:t>indern und Jugendlichen weder von Intensität</w:t>
            </w:r>
            <w:r>
              <w:rPr>
                <w:color w:val="2A2A29"/>
                <w:spacing w:val="-1"/>
                <w:sz w:val="18"/>
                <w:szCs w:val="18"/>
                <w:u w:color="2A2A29"/>
              </w:rPr>
              <w:t xml:space="preserve"> </w:t>
            </w:r>
            <w:r>
              <w:rPr>
                <w:color w:val="2A2A29"/>
                <w:sz w:val="18"/>
                <w:szCs w:val="18"/>
                <w:u w:color="2A2A29"/>
              </w:rPr>
              <w:t>noch von Dauer ist.</w:t>
            </w:r>
          </w:p>
        </w:tc>
      </w:tr>
      <w:tr w:rsidR="00DC3DF6" w14:paraId="568A3B41" w14:textId="77777777" w:rsidTr="00716A1C">
        <w:trPr>
          <w:trHeight w:hRule="exact" w:val="1895"/>
        </w:trPr>
        <w:tc>
          <w:tcPr>
            <w:tcW w:w="2383"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317" w:type="dxa"/>
            </w:tcMar>
          </w:tcPr>
          <w:p w14:paraId="7424A686" w14:textId="77777777" w:rsidR="00DC3DF6" w:rsidRDefault="004834FD" w:rsidP="00716A1C">
            <w:pPr>
              <w:widowControl w:val="0"/>
              <w:spacing w:before="27" w:line="247" w:lineRule="auto"/>
              <w:ind w:left="-108" w:right="237"/>
              <w:jc w:val="both"/>
              <w:rPr>
                <w:sz w:val="18"/>
                <w:szCs w:val="18"/>
              </w:rPr>
            </w:pPr>
            <w:r>
              <w:rPr>
                <w:color w:val="2A2A29"/>
                <w:sz w:val="18"/>
                <w:szCs w:val="18"/>
                <w:u w:color="2A2A29"/>
              </w:rPr>
              <w:t>Mitarbeiter*innen</w:t>
            </w:r>
            <w:r>
              <w:rPr>
                <w:color w:val="2A2A29"/>
                <w:spacing w:val="-1"/>
                <w:sz w:val="18"/>
                <w:szCs w:val="18"/>
                <w:u w:color="2A2A29"/>
              </w:rPr>
              <w:t xml:space="preserve"> </w:t>
            </w:r>
            <w:r>
              <w:rPr>
                <w:color w:val="2A2A29"/>
                <w:sz w:val="18"/>
                <w:szCs w:val="18"/>
                <w:u w:color="2A2A29"/>
              </w:rPr>
              <w:t xml:space="preserve">bei Aktionen und </w:t>
            </w:r>
            <w:r>
              <w:rPr>
                <w:color w:val="2A2A29"/>
                <w:spacing w:val="-9"/>
                <w:sz w:val="18"/>
                <w:szCs w:val="18"/>
                <w:u w:color="2A2A29"/>
              </w:rPr>
              <w:t>P</w:t>
            </w:r>
            <w:r>
              <w:rPr>
                <w:color w:val="2A2A29"/>
                <w:sz w:val="18"/>
                <w:szCs w:val="18"/>
                <w:u w:color="2A2A29"/>
              </w:rPr>
              <w:t>rojekten wie z. B.</w:t>
            </w:r>
          </w:p>
          <w:p w14:paraId="3D155518" w14:textId="77777777" w:rsidR="00DC3DF6" w:rsidRDefault="004834FD" w:rsidP="00716A1C">
            <w:pPr>
              <w:widowControl w:val="0"/>
              <w:spacing w:line="247" w:lineRule="auto"/>
              <w:ind w:left="-108" w:right="324"/>
              <w:jc w:val="both"/>
            </w:pPr>
            <w:r>
              <w:rPr>
                <w:color w:val="2A2A29"/>
                <w:sz w:val="18"/>
                <w:szCs w:val="18"/>
                <w:u w:color="2A2A29"/>
              </w:rPr>
              <w:t>72-Stunden-Aktion, Karneval, Disko etc.</w:t>
            </w:r>
          </w:p>
        </w:tc>
        <w:tc>
          <w:tcPr>
            <w:tcW w:w="2976"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299" w:type="dxa"/>
            </w:tcMar>
          </w:tcPr>
          <w:p w14:paraId="766E61A4" w14:textId="77777777" w:rsidR="00DC3DF6" w:rsidRDefault="004834FD">
            <w:pPr>
              <w:widowControl w:val="0"/>
              <w:spacing w:before="27" w:line="247" w:lineRule="auto"/>
              <w:ind w:left="284" w:right="219"/>
              <w:jc w:val="both"/>
            </w:pPr>
            <w:r>
              <w:rPr>
                <w:color w:val="2A2A29"/>
                <w:sz w:val="18"/>
                <w:szCs w:val="18"/>
                <w:u w:color="2A2A29"/>
              </w:rPr>
              <w:t>Beschränkung auf einen kurzen Zeitraum, keine regelmäßige Gruppenarbeit</w:t>
            </w:r>
          </w:p>
        </w:tc>
        <w:tc>
          <w:tcPr>
            <w:tcW w:w="1843"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900" w:type="dxa"/>
            </w:tcMar>
          </w:tcPr>
          <w:p w14:paraId="03A4CE50" w14:textId="5E68E934" w:rsidR="00DC3DF6" w:rsidRDefault="00716A1C">
            <w:pPr>
              <w:widowControl w:val="0"/>
              <w:spacing w:before="27"/>
              <w:ind w:left="284" w:right="820"/>
              <w:jc w:val="center"/>
            </w:pPr>
            <w:r w:rsidRPr="00716A1C">
              <w:rPr>
                <w:b/>
                <w:color w:val="2A2A29"/>
                <w:sz w:val="22"/>
                <w:szCs w:val="18"/>
                <w:u w:color="2A2A29"/>
              </w:rPr>
              <w:t>Nein</w:t>
            </w:r>
          </w:p>
        </w:tc>
        <w:tc>
          <w:tcPr>
            <w:tcW w:w="3119"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191" w:type="dxa"/>
            </w:tcMar>
          </w:tcPr>
          <w:p w14:paraId="648B7EBE" w14:textId="77777777" w:rsidR="00DC3DF6" w:rsidRDefault="004834FD" w:rsidP="00716A1C">
            <w:pPr>
              <w:widowControl w:val="0"/>
              <w:spacing w:before="27" w:line="247" w:lineRule="auto"/>
              <w:ind w:left="-80" w:right="111"/>
            </w:pPr>
            <w:r>
              <w:rPr>
                <w:color w:val="2A2A29"/>
                <w:sz w:val="18"/>
                <w:szCs w:val="18"/>
                <w:u w:color="2A2A29"/>
              </w:rPr>
              <w:t>Die</w:t>
            </w:r>
            <w:r>
              <w:rPr>
                <w:color w:val="2A2A29"/>
                <w:spacing w:val="-4"/>
                <w:sz w:val="18"/>
                <w:szCs w:val="18"/>
                <w:u w:color="2A2A29"/>
              </w:rPr>
              <w:t xml:space="preserve"> </w:t>
            </w:r>
            <w:r>
              <w:rPr>
                <w:color w:val="2A2A29"/>
                <w:sz w:val="18"/>
                <w:szCs w:val="18"/>
                <w:u w:color="2A2A29"/>
              </w:rPr>
              <w:t>Tätigkeit ist auf Grund von Dauer und</w:t>
            </w:r>
            <w:r>
              <w:rPr>
                <w:color w:val="2A2A29"/>
                <w:spacing w:val="-11"/>
                <w:sz w:val="18"/>
                <w:szCs w:val="18"/>
                <w:u w:color="2A2A29"/>
              </w:rPr>
              <w:t xml:space="preserve"> </w:t>
            </w:r>
            <w:r>
              <w:rPr>
                <w:color w:val="2A2A29"/>
                <w:sz w:val="18"/>
                <w:szCs w:val="18"/>
                <w:u w:color="2A2A29"/>
              </w:rPr>
              <w:t xml:space="preserve">Art nicht zur Bildung eines besonderen </w:t>
            </w:r>
            <w:r>
              <w:rPr>
                <w:color w:val="2A2A29"/>
                <w:spacing w:val="-14"/>
                <w:sz w:val="18"/>
                <w:szCs w:val="18"/>
                <w:u w:color="2A2A29"/>
              </w:rPr>
              <w:t>V</w:t>
            </w:r>
            <w:r>
              <w:rPr>
                <w:color w:val="2A2A29"/>
                <w:sz w:val="18"/>
                <w:szCs w:val="18"/>
                <w:u w:color="2A2A29"/>
              </w:rPr>
              <w:t>ertrauensverhältnisses und des Entwickelns fester Mach</w:t>
            </w:r>
            <w:r>
              <w:rPr>
                <w:color w:val="2A2A29"/>
                <w:spacing w:val="1"/>
                <w:sz w:val="18"/>
                <w:szCs w:val="18"/>
                <w:u w:color="2A2A29"/>
              </w:rPr>
              <w:t>t</w:t>
            </w:r>
            <w:r>
              <w:rPr>
                <w:color w:val="2A2A29"/>
                <w:sz w:val="18"/>
                <w:szCs w:val="18"/>
                <w:u w:color="2A2A29"/>
              </w:rPr>
              <w:t>verhältnisse geeignet.</w:t>
            </w:r>
          </w:p>
        </w:tc>
      </w:tr>
      <w:tr w:rsidR="00DC3DF6" w14:paraId="08888CCD" w14:textId="77777777" w:rsidTr="00716A1C">
        <w:trPr>
          <w:trHeight w:hRule="exact" w:val="2796"/>
        </w:trPr>
        <w:tc>
          <w:tcPr>
            <w:tcW w:w="2383"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80" w:type="dxa"/>
            </w:tcMar>
          </w:tcPr>
          <w:p w14:paraId="10100C9A" w14:textId="77777777" w:rsidR="00DC3DF6" w:rsidRDefault="004834FD" w:rsidP="00716A1C">
            <w:pPr>
              <w:widowControl w:val="0"/>
              <w:spacing w:before="27"/>
              <w:ind w:left="-108"/>
              <w:rPr>
                <w:sz w:val="18"/>
                <w:szCs w:val="18"/>
              </w:rPr>
            </w:pPr>
            <w:r>
              <w:rPr>
                <w:color w:val="2A2A29"/>
                <w:sz w:val="18"/>
                <w:szCs w:val="18"/>
                <w:u w:color="2A2A29"/>
              </w:rPr>
              <w:t>Thekendienst im</w:t>
            </w:r>
          </w:p>
          <w:p w14:paraId="52C01735" w14:textId="77777777" w:rsidR="00DC3DF6" w:rsidRDefault="004834FD" w:rsidP="00716A1C">
            <w:pPr>
              <w:widowControl w:val="0"/>
              <w:spacing w:before="8"/>
              <w:ind w:left="-108"/>
            </w:pPr>
            <w:r>
              <w:rPr>
                <w:color w:val="2A2A29"/>
                <w:sz w:val="18"/>
                <w:szCs w:val="18"/>
                <w:u w:color="2A2A29"/>
              </w:rPr>
              <w:t>Jugendtreff</w:t>
            </w:r>
          </w:p>
        </w:tc>
        <w:tc>
          <w:tcPr>
            <w:tcW w:w="2976"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270" w:type="dxa"/>
            </w:tcMar>
          </w:tcPr>
          <w:p w14:paraId="2E472CFD" w14:textId="77777777" w:rsidR="00DC3DF6" w:rsidRDefault="004834FD">
            <w:pPr>
              <w:widowControl w:val="0"/>
              <w:spacing w:before="27" w:line="247" w:lineRule="auto"/>
              <w:ind w:left="284" w:right="190"/>
            </w:pPr>
            <w:r>
              <w:rPr>
                <w:color w:val="2A2A29"/>
                <w:spacing w:val="-9"/>
                <w:sz w:val="18"/>
                <w:szCs w:val="18"/>
                <w:u w:color="2A2A29"/>
              </w:rPr>
              <w:t>R</w:t>
            </w:r>
            <w:r>
              <w:rPr>
                <w:color w:val="2A2A29"/>
                <w:sz w:val="18"/>
                <w:szCs w:val="18"/>
                <w:u w:color="2A2A29"/>
              </w:rPr>
              <w:t>eine</w:t>
            </w:r>
            <w:r>
              <w:rPr>
                <w:color w:val="2A2A29"/>
                <w:spacing w:val="-4"/>
                <w:sz w:val="18"/>
                <w:szCs w:val="18"/>
                <w:u w:color="2A2A29"/>
              </w:rPr>
              <w:t xml:space="preserve"> </w:t>
            </w:r>
            <w:r>
              <w:rPr>
                <w:color w:val="2A2A29"/>
                <w:sz w:val="18"/>
                <w:szCs w:val="18"/>
                <w:u w:color="2A2A29"/>
              </w:rPr>
              <w:t>Thekenarbeit; Mitarbeit im Jugendtreff</w:t>
            </w:r>
          </w:p>
        </w:tc>
        <w:tc>
          <w:tcPr>
            <w:tcW w:w="1843"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900" w:type="dxa"/>
            </w:tcMar>
          </w:tcPr>
          <w:p w14:paraId="7B95AC7D" w14:textId="6D86DB0D" w:rsidR="00DC3DF6" w:rsidRDefault="00716A1C">
            <w:pPr>
              <w:widowControl w:val="0"/>
              <w:spacing w:before="27"/>
              <w:ind w:left="284" w:right="820"/>
              <w:jc w:val="center"/>
            </w:pPr>
            <w:r w:rsidRPr="00716A1C">
              <w:rPr>
                <w:b/>
                <w:color w:val="2A2A29"/>
                <w:sz w:val="22"/>
                <w:szCs w:val="18"/>
                <w:u w:color="2A2A29"/>
              </w:rPr>
              <w:t>Nein</w:t>
            </w:r>
          </w:p>
        </w:tc>
        <w:tc>
          <w:tcPr>
            <w:tcW w:w="3119"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135" w:type="dxa"/>
            </w:tcMar>
          </w:tcPr>
          <w:p w14:paraId="38073BA9" w14:textId="77777777" w:rsidR="00DC3DF6" w:rsidRDefault="004834FD" w:rsidP="00716A1C">
            <w:pPr>
              <w:widowControl w:val="0"/>
              <w:spacing w:before="27" w:line="247" w:lineRule="auto"/>
              <w:ind w:left="-80" w:right="55"/>
            </w:pPr>
            <w:r>
              <w:rPr>
                <w:color w:val="2A2A29"/>
                <w:sz w:val="18"/>
                <w:szCs w:val="18"/>
                <w:u w:color="2A2A29"/>
              </w:rPr>
              <w:t>Die</w:t>
            </w:r>
            <w:r>
              <w:rPr>
                <w:color w:val="2A2A29"/>
                <w:spacing w:val="-15"/>
                <w:sz w:val="18"/>
                <w:szCs w:val="18"/>
                <w:u w:color="2A2A29"/>
              </w:rPr>
              <w:t xml:space="preserve"> </w:t>
            </w:r>
            <w:r>
              <w:rPr>
                <w:color w:val="2A2A29"/>
                <w:sz w:val="18"/>
                <w:szCs w:val="18"/>
                <w:u w:color="2A2A29"/>
              </w:rPr>
              <w:t>Tätigkeit ist</w:t>
            </w:r>
            <w:r>
              <w:rPr>
                <w:color w:val="2A2A29"/>
                <w:spacing w:val="-9"/>
                <w:sz w:val="18"/>
                <w:szCs w:val="18"/>
                <w:u w:color="2A2A29"/>
              </w:rPr>
              <w:t xml:space="preserve"> </w:t>
            </w:r>
            <w:r>
              <w:rPr>
                <w:color w:val="2A2A29"/>
                <w:sz w:val="18"/>
                <w:szCs w:val="18"/>
                <w:u w:color="2A2A29"/>
              </w:rPr>
              <w:t>auf</w:t>
            </w:r>
            <w:r>
              <w:rPr>
                <w:color w:val="2A2A29"/>
                <w:spacing w:val="-11"/>
                <w:sz w:val="18"/>
                <w:szCs w:val="18"/>
                <w:u w:color="2A2A29"/>
              </w:rPr>
              <w:t xml:space="preserve"> </w:t>
            </w:r>
            <w:r>
              <w:rPr>
                <w:color w:val="2A2A29"/>
                <w:sz w:val="18"/>
                <w:szCs w:val="18"/>
                <w:u w:color="2A2A29"/>
              </w:rPr>
              <w:t>Grund</w:t>
            </w:r>
            <w:r>
              <w:rPr>
                <w:color w:val="2A2A29"/>
                <w:spacing w:val="-19"/>
                <w:sz w:val="18"/>
                <w:szCs w:val="18"/>
                <w:u w:color="2A2A29"/>
              </w:rPr>
              <w:t xml:space="preserve"> </w:t>
            </w:r>
            <w:r>
              <w:rPr>
                <w:color w:val="2A2A29"/>
                <w:sz w:val="18"/>
                <w:szCs w:val="18"/>
                <w:u w:color="2A2A29"/>
              </w:rPr>
              <w:t>von Dauer</w:t>
            </w:r>
            <w:r>
              <w:rPr>
                <w:color w:val="2A2A29"/>
                <w:spacing w:val="-18"/>
                <w:sz w:val="18"/>
                <w:szCs w:val="18"/>
                <w:u w:color="2A2A29"/>
              </w:rPr>
              <w:t xml:space="preserve"> </w:t>
            </w:r>
            <w:r>
              <w:rPr>
                <w:color w:val="2A2A29"/>
                <w:sz w:val="18"/>
                <w:szCs w:val="18"/>
                <w:u w:color="2A2A29"/>
              </w:rPr>
              <w:t>und</w:t>
            </w:r>
            <w:r>
              <w:rPr>
                <w:color w:val="2A2A29"/>
                <w:spacing w:val="-23"/>
                <w:sz w:val="18"/>
                <w:szCs w:val="18"/>
                <w:u w:color="2A2A29"/>
              </w:rPr>
              <w:t xml:space="preserve"> </w:t>
            </w:r>
            <w:r>
              <w:rPr>
                <w:color w:val="2A2A29"/>
                <w:sz w:val="18"/>
                <w:szCs w:val="18"/>
                <w:u w:color="2A2A29"/>
              </w:rPr>
              <w:t>Art</w:t>
            </w:r>
            <w:r>
              <w:rPr>
                <w:color w:val="2A2A29"/>
                <w:spacing w:val="-11"/>
                <w:sz w:val="18"/>
                <w:szCs w:val="18"/>
                <w:u w:color="2A2A29"/>
              </w:rPr>
              <w:t xml:space="preserve"> </w:t>
            </w:r>
            <w:r>
              <w:rPr>
                <w:color w:val="2A2A29"/>
                <w:sz w:val="18"/>
                <w:szCs w:val="18"/>
                <w:u w:color="2A2A29"/>
              </w:rPr>
              <w:t>nicht</w:t>
            </w:r>
            <w:r>
              <w:rPr>
                <w:color w:val="2A2A29"/>
                <w:spacing w:val="-16"/>
                <w:sz w:val="18"/>
                <w:szCs w:val="18"/>
                <w:u w:color="2A2A29"/>
              </w:rPr>
              <w:t xml:space="preserve"> </w:t>
            </w:r>
            <w:r>
              <w:rPr>
                <w:color w:val="2A2A29"/>
                <w:sz w:val="18"/>
                <w:szCs w:val="18"/>
                <w:u w:color="2A2A29"/>
              </w:rPr>
              <w:t>zur</w:t>
            </w:r>
            <w:r>
              <w:rPr>
                <w:color w:val="2A2A29"/>
                <w:spacing w:val="-11"/>
                <w:sz w:val="18"/>
                <w:szCs w:val="18"/>
                <w:u w:color="2A2A29"/>
              </w:rPr>
              <w:t xml:space="preserve"> </w:t>
            </w:r>
            <w:r>
              <w:rPr>
                <w:color w:val="2A2A29"/>
                <w:sz w:val="18"/>
                <w:szCs w:val="18"/>
                <w:u w:color="2A2A29"/>
              </w:rPr>
              <w:t>Bildung eines</w:t>
            </w:r>
            <w:r>
              <w:rPr>
                <w:color w:val="2A2A29"/>
                <w:spacing w:val="-17"/>
                <w:sz w:val="18"/>
                <w:szCs w:val="18"/>
                <w:u w:color="2A2A29"/>
              </w:rPr>
              <w:t xml:space="preserve"> </w:t>
            </w:r>
            <w:r>
              <w:rPr>
                <w:color w:val="2A2A29"/>
                <w:sz w:val="18"/>
                <w:szCs w:val="18"/>
                <w:u w:color="2A2A29"/>
              </w:rPr>
              <w:t xml:space="preserve">besonderen </w:t>
            </w:r>
            <w:r>
              <w:rPr>
                <w:color w:val="2A2A29"/>
                <w:spacing w:val="-13"/>
                <w:sz w:val="18"/>
                <w:szCs w:val="18"/>
                <w:u w:color="2A2A29"/>
              </w:rPr>
              <w:t>V</w:t>
            </w:r>
            <w:r>
              <w:rPr>
                <w:color w:val="2A2A29"/>
                <w:sz w:val="18"/>
                <w:szCs w:val="18"/>
                <w:u w:color="2A2A29"/>
              </w:rPr>
              <w:t>ertrauensverhältnisses und</w:t>
            </w:r>
            <w:r>
              <w:rPr>
                <w:color w:val="2A2A29"/>
                <w:spacing w:val="-12"/>
                <w:sz w:val="18"/>
                <w:szCs w:val="18"/>
                <w:u w:color="2A2A29"/>
              </w:rPr>
              <w:t xml:space="preserve"> </w:t>
            </w:r>
            <w:r>
              <w:rPr>
                <w:color w:val="2A2A29"/>
                <w:sz w:val="18"/>
                <w:szCs w:val="18"/>
                <w:u w:color="2A2A29"/>
              </w:rPr>
              <w:t>des</w:t>
            </w:r>
            <w:r>
              <w:rPr>
                <w:color w:val="2A2A29"/>
                <w:spacing w:val="-11"/>
                <w:sz w:val="18"/>
                <w:szCs w:val="18"/>
                <w:u w:color="2A2A29"/>
              </w:rPr>
              <w:t xml:space="preserve"> </w:t>
            </w:r>
            <w:r>
              <w:rPr>
                <w:color w:val="2A2A29"/>
                <w:sz w:val="18"/>
                <w:szCs w:val="18"/>
                <w:u w:color="2A2A29"/>
              </w:rPr>
              <w:t>Entw</w:t>
            </w:r>
            <w:r>
              <w:rPr>
                <w:color w:val="2A2A29"/>
                <w:spacing w:val="1"/>
                <w:sz w:val="18"/>
                <w:szCs w:val="18"/>
                <w:u w:color="2A2A29"/>
              </w:rPr>
              <w:t>i</w:t>
            </w:r>
            <w:r>
              <w:rPr>
                <w:color w:val="2A2A29"/>
                <w:sz w:val="18"/>
                <w:szCs w:val="18"/>
                <w:u w:color="2A2A29"/>
              </w:rPr>
              <w:t>ckelns</w:t>
            </w:r>
            <w:r>
              <w:rPr>
                <w:color w:val="2A2A29"/>
                <w:spacing w:val="-20"/>
                <w:sz w:val="18"/>
                <w:szCs w:val="18"/>
                <w:u w:color="2A2A29"/>
              </w:rPr>
              <w:t xml:space="preserve"> </w:t>
            </w:r>
            <w:r>
              <w:rPr>
                <w:color w:val="2A2A29"/>
                <w:sz w:val="18"/>
                <w:szCs w:val="18"/>
                <w:u w:color="2A2A29"/>
              </w:rPr>
              <w:t>fester</w:t>
            </w:r>
            <w:r>
              <w:rPr>
                <w:color w:val="2A2A29"/>
                <w:spacing w:val="-19"/>
                <w:sz w:val="18"/>
                <w:szCs w:val="18"/>
                <w:u w:color="2A2A29"/>
              </w:rPr>
              <w:t xml:space="preserve"> </w:t>
            </w:r>
            <w:r>
              <w:rPr>
                <w:color w:val="2A2A29"/>
                <w:sz w:val="18"/>
                <w:szCs w:val="18"/>
                <w:u w:color="2A2A29"/>
              </w:rPr>
              <w:t>Machtverhältnisse geeignet. Darüber</w:t>
            </w:r>
            <w:r>
              <w:rPr>
                <w:color w:val="2A2A29"/>
                <w:spacing w:val="-24"/>
                <w:sz w:val="18"/>
                <w:szCs w:val="18"/>
                <w:u w:color="2A2A29"/>
              </w:rPr>
              <w:t xml:space="preserve"> </w:t>
            </w:r>
            <w:r>
              <w:rPr>
                <w:color w:val="2A2A29"/>
                <w:sz w:val="18"/>
                <w:szCs w:val="18"/>
                <w:u w:color="2A2A29"/>
              </w:rPr>
              <w:t>hinaus zeichnet sich</w:t>
            </w:r>
            <w:r>
              <w:rPr>
                <w:color w:val="2A2A29"/>
                <w:spacing w:val="-13"/>
                <w:sz w:val="18"/>
                <w:szCs w:val="18"/>
                <w:u w:color="2A2A29"/>
              </w:rPr>
              <w:t xml:space="preserve"> </w:t>
            </w:r>
            <w:r>
              <w:rPr>
                <w:color w:val="2A2A29"/>
                <w:sz w:val="18"/>
                <w:szCs w:val="18"/>
                <w:u w:color="2A2A29"/>
              </w:rPr>
              <w:t>die</w:t>
            </w:r>
            <w:r>
              <w:rPr>
                <w:color w:val="2A2A29"/>
                <w:spacing w:val="-22"/>
                <w:sz w:val="18"/>
                <w:szCs w:val="18"/>
                <w:u w:color="2A2A29"/>
              </w:rPr>
              <w:t xml:space="preserve"> </w:t>
            </w:r>
            <w:r>
              <w:rPr>
                <w:color w:val="2A2A29"/>
                <w:sz w:val="18"/>
                <w:szCs w:val="18"/>
                <w:u w:color="2A2A29"/>
              </w:rPr>
              <w:t>Arbeit</w:t>
            </w:r>
            <w:r>
              <w:rPr>
                <w:color w:val="2A2A29"/>
                <w:spacing w:val="-19"/>
                <w:sz w:val="18"/>
                <w:szCs w:val="18"/>
                <w:u w:color="2A2A29"/>
              </w:rPr>
              <w:t xml:space="preserve"> </w:t>
            </w:r>
            <w:r>
              <w:rPr>
                <w:color w:val="2A2A29"/>
                <w:sz w:val="18"/>
                <w:szCs w:val="18"/>
                <w:u w:color="2A2A29"/>
              </w:rPr>
              <w:t>im Jugendtreff durch</w:t>
            </w:r>
            <w:r>
              <w:rPr>
                <w:color w:val="2A2A29"/>
                <w:spacing w:val="-18"/>
                <w:sz w:val="18"/>
                <w:szCs w:val="18"/>
                <w:u w:color="2A2A29"/>
              </w:rPr>
              <w:t xml:space="preserve"> </w:t>
            </w:r>
            <w:r>
              <w:rPr>
                <w:color w:val="2A2A29"/>
                <w:sz w:val="18"/>
                <w:szCs w:val="18"/>
                <w:u w:color="2A2A29"/>
              </w:rPr>
              <w:t>eine</w:t>
            </w:r>
            <w:r>
              <w:rPr>
                <w:color w:val="2A2A29"/>
                <w:spacing w:val="-14"/>
                <w:sz w:val="18"/>
                <w:szCs w:val="18"/>
                <w:u w:color="2A2A29"/>
              </w:rPr>
              <w:t xml:space="preserve"> </w:t>
            </w:r>
            <w:r>
              <w:rPr>
                <w:color w:val="2A2A29"/>
                <w:sz w:val="18"/>
                <w:szCs w:val="18"/>
                <w:u w:color="2A2A29"/>
              </w:rPr>
              <w:t>offene Atmosphäre mit</w:t>
            </w:r>
            <w:r>
              <w:rPr>
                <w:color w:val="2A2A29"/>
                <w:spacing w:val="-12"/>
                <w:sz w:val="18"/>
                <w:szCs w:val="18"/>
                <w:u w:color="2A2A29"/>
              </w:rPr>
              <w:t xml:space="preserve"> </w:t>
            </w:r>
            <w:r>
              <w:rPr>
                <w:color w:val="2A2A29"/>
                <w:sz w:val="18"/>
                <w:szCs w:val="18"/>
                <w:u w:color="2A2A29"/>
              </w:rPr>
              <w:t>ständig</w:t>
            </w:r>
            <w:r>
              <w:rPr>
                <w:color w:val="2A2A29"/>
                <w:spacing w:val="-22"/>
                <w:sz w:val="18"/>
                <w:szCs w:val="18"/>
                <w:u w:color="2A2A29"/>
              </w:rPr>
              <w:t xml:space="preserve"> </w:t>
            </w:r>
            <w:r>
              <w:rPr>
                <w:color w:val="2A2A29"/>
                <w:sz w:val="18"/>
                <w:szCs w:val="18"/>
                <w:u w:color="2A2A29"/>
              </w:rPr>
              <w:t>wec</w:t>
            </w:r>
            <w:r>
              <w:rPr>
                <w:color w:val="2A2A29"/>
                <w:spacing w:val="1"/>
                <w:sz w:val="18"/>
                <w:szCs w:val="18"/>
                <w:u w:color="2A2A29"/>
              </w:rPr>
              <w:t>h</w:t>
            </w:r>
            <w:r>
              <w:rPr>
                <w:color w:val="2A2A29"/>
                <w:sz w:val="18"/>
                <w:szCs w:val="18"/>
                <w:u w:color="2A2A29"/>
              </w:rPr>
              <w:t>selnden</w:t>
            </w:r>
            <w:r>
              <w:rPr>
                <w:color w:val="2A2A29"/>
                <w:spacing w:val="4"/>
                <w:sz w:val="18"/>
                <w:szCs w:val="18"/>
                <w:u w:color="2A2A29"/>
              </w:rPr>
              <w:t xml:space="preserve"> </w:t>
            </w:r>
            <w:r>
              <w:rPr>
                <w:color w:val="2A2A29"/>
                <w:spacing w:val="-24"/>
                <w:sz w:val="18"/>
                <w:szCs w:val="18"/>
                <w:u w:color="2A2A29"/>
              </w:rPr>
              <w:t>T</w:t>
            </w:r>
            <w:r>
              <w:rPr>
                <w:color w:val="2A2A29"/>
                <w:sz w:val="18"/>
                <w:szCs w:val="18"/>
                <w:u w:color="2A2A29"/>
              </w:rPr>
              <w:t>eilnehmer*innen</w:t>
            </w:r>
            <w:r>
              <w:rPr>
                <w:color w:val="2A2A29"/>
                <w:spacing w:val="14"/>
                <w:sz w:val="18"/>
                <w:szCs w:val="18"/>
                <w:u w:color="2A2A29"/>
              </w:rPr>
              <w:t xml:space="preserve"> </w:t>
            </w:r>
            <w:r>
              <w:rPr>
                <w:color w:val="2A2A29"/>
                <w:sz w:val="18"/>
                <w:szCs w:val="18"/>
                <w:u w:color="2A2A29"/>
              </w:rPr>
              <w:t>aus.</w:t>
            </w:r>
          </w:p>
        </w:tc>
      </w:tr>
      <w:tr w:rsidR="00DC3DF6" w14:paraId="73E0BA90" w14:textId="77777777" w:rsidTr="00716A1C">
        <w:trPr>
          <w:trHeight w:hRule="exact" w:val="1793"/>
        </w:trPr>
        <w:tc>
          <w:tcPr>
            <w:tcW w:w="2383"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167" w:type="dxa"/>
            </w:tcMar>
          </w:tcPr>
          <w:p w14:paraId="798E561B" w14:textId="77777777" w:rsidR="00DC3DF6" w:rsidRDefault="004834FD" w:rsidP="00716A1C">
            <w:pPr>
              <w:widowControl w:val="0"/>
              <w:spacing w:before="27" w:line="247" w:lineRule="auto"/>
              <w:ind w:left="-108" w:right="87"/>
              <w:rPr>
                <w:sz w:val="18"/>
                <w:szCs w:val="18"/>
              </w:rPr>
            </w:pPr>
            <w:r>
              <w:rPr>
                <w:color w:val="2A2A29"/>
                <w:sz w:val="18"/>
                <w:szCs w:val="18"/>
                <w:u w:color="2A2A29"/>
              </w:rPr>
              <w:lastRenderedPageBreak/>
              <w:t>Ehrenamtliche Betre</w:t>
            </w:r>
            <w:r>
              <w:rPr>
                <w:color w:val="2A2A29"/>
                <w:spacing w:val="1"/>
                <w:sz w:val="18"/>
                <w:szCs w:val="18"/>
                <w:u w:color="2A2A29"/>
              </w:rPr>
              <w:t>u</w:t>
            </w:r>
            <w:r>
              <w:rPr>
                <w:color w:val="2A2A29"/>
                <w:sz w:val="18"/>
                <w:szCs w:val="18"/>
                <w:u w:color="2A2A29"/>
              </w:rPr>
              <w:t>er*innen/Mitarbeite- r*innen/ Leiter*innen</w:t>
            </w:r>
          </w:p>
          <w:p w14:paraId="648A4E81" w14:textId="77777777" w:rsidR="00DC3DF6" w:rsidRDefault="004834FD" w:rsidP="00716A1C">
            <w:pPr>
              <w:widowControl w:val="0"/>
              <w:spacing w:line="247" w:lineRule="auto"/>
              <w:ind w:left="-108" w:right="156"/>
            </w:pPr>
            <w:r>
              <w:rPr>
                <w:color w:val="2A2A29"/>
                <w:sz w:val="18"/>
                <w:szCs w:val="18"/>
                <w:u w:color="2A2A29"/>
              </w:rPr>
              <w:t>in offenen Jugendeinrichtungen</w:t>
            </w:r>
          </w:p>
        </w:tc>
        <w:tc>
          <w:tcPr>
            <w:tcW w:w="2976"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299" w:type="dxa"/>
            </w:tcMar>
          </w:tcPr>
          <w:p w14:paraId="28F29F14" w14:textId="77777777" w:rsidR="00DC3DF6" w:rsidRDefault="004834FD">
            <w:pPr>
              <w:widowControl w:val="0"/>
              <w:spacing w:before="27" w:line="247" w:lineRule="auto"/>
              <w:ind w:left="284" w:right="219"/>
            </w:pPr>
            <w:r>
              <w:rPr>
                <w:color w:val="2A2A29"/>
                <w:spacing w:val="-9"/>
                <w:sz w:val="18"/>
                <w:szCs w:val="18"/>
                <w:u w:color="2A2A29"/>
              </w:rPr>
              <w:t>R</w:t>
            </w:r>
            <w:r>
              <w:rPr>
                <w:color w:val="2A2A29"/>
                <w:sz w:val="18"/>
                <w:szCs w:val="18"/>
                <w:u w:color="2A2A29"/>
              </w:rPr>
              <w:t>egelmäßige dauerhafte Betreuungs-/Leitungstätigkeit in einer offenen Einrichtung</w:t>
            </w:r>
          </w:p>
        </w:tc>
        <w:tc>
          <w:tcPr>
            <w:tcW w:w="1843"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1006" w:type="dxa"/>
            </w:tcMar>
          </w:tcPr>
          <w:p w14:paraId="7ECD9189" w14:textId="5964869C" w:rsidR="00DC3DF6" w:rsidRDefault="00716A1C">
            <w:pPr>
              <w:widowControl w:val="0"/>
              <w:spacing w:before="27"/>
              <w:ind w:left="284" w:right="926"/>
              <w:jc w:val="center"/>
            </w:pPr>
            <w:r w:rsidRPr="00716A1C">
              <w:rPr>
                <w:b/>
                <w:color w:val="2A2A29"/>
                <w:sz w:val="22"/>
                <w:szCs w:val="18"/>
                <w:u w:color="2A2A29"/>
              </w:rPr>
              <w:t>Ja</w:t>
            </w:r>
          </w:p>
        </w:tc>
        <w:tc>
          <w:tcPr>
            <w:tcW w:w="3119" w:type="dxa"/>
            <w:tcBorders>
              <w:top w:val="single" w:sz="8" w:space="0" w:color="2A2A29"/>
              <w:left w:val="single" w:sz="8" w:space="0" w:color="2A2A29"/>
              <w:bottom w:val="single" w:sz="8" w:space="0" w:color="2A2A29"/>
              <w:right w:val="single" w:sz="8" w:space="0" w:color="2A2A29"/>
            </w:tcBorders>
            <w:shd w:val="clear" w:color="auto" w:fill="auto"/>
            <w:tcMar>
              <w:top w:w="80" w:type="dxa"/>
              <w:left w:w="364" w:type="dxa"/>
              <w:bottom w:w="80" w:type="dxa"/>
              <w:right w:w="186" w:type="dxa"/>
            </w:tcMar>
          </w:tcPr>
          <w:p w14:paraId="2F553BB7" w14:textId="77777777" w:rsidR="00DC3DF6" w:rsidRDefault="004834FD" w:rsidP="00716A1C">
            <w:pPr>
              <w:widowControl w:val="0"/>
              <w:spacing w:before="27" w:line="247" w:lineRule="auto"/>
              <w:ind w:left="-80" w:right="106"/>
            </w:pPr>
            <w:r>
              <w:rPr>
                <w:color w:val="2A2A29"/>
                <w:sz w:val="18"/>
                <w:szCs w:val="18"/>
                <w:u w:color="2A2A29"/>
              </w:rPr>
              <w:t>Auf Grund der</w:t>
            </w:r>
            <w:r>
              <w:rPr>
                <w:color w:val="2A2A29"/>
                <w:spacing w:val="-3"/>
                <w:sz w:val="18"/>
                <w:szCs w:val="18"/>
                <w:u w:color="2A2A29"/>
              </w:rPr>
              <w:t xml:space="preserve"> </w:t>
            </w:r>
            <w:r>
              <w:rPr>
                <w:color w:val="2A2A29"/>
                <w:sz w:val="18"/>
                <w:szCs w:val="18"/>
                <w:u w:color="2A2A29"/>
              </w:rPr>
              <w:t>Tätigkeit liegt ein Macht- und Hierarchieve</w:t>
            </w:r>
            <w:r>
              <w:rPr>
                <w:color w:val="2A2A29"/>
                <w:spacing w:val="1"/>
                <w:sz w:val="18"/>
                <w:szCs w:val="18"/>
                <w:u w:color="2A2A29"/>
              </w:rPr>
              <w:t>r</w:t>
            </w:r>
            <w:r>
              <w:rPr>
                <w:color w:val="2A2A29"/>
                <w:sz w:val="18"/>
                <w:szCs w:val="18"/>
                <w:u w:color="2A2A29"/>
              </w:rPr>
              <w:t>hältnis vo</w:t>
            </w:r>
            <w:r>
              <w:rPr>
                <w:color w:val="2A2A29"/>
                <w:spacing w:val="-28"/>
                <w:sz w:val="18"/>
                <w:szCs w:val="18"/>
                <w:u w:color="2A2A29"/>
              </w:rPr>
              <w:t>r</w:t>
            </w:r>
            <w:r>
              <w:rPr>
                <w:color w:val="2A2A29"/>
                <w:sz w:val="18"/>
                <w:szCs w:val="18"/>
                <w:u w:color="2A2A29"/>
              </w:rPr>
              <w:t>. Die</w:t>
            </w:r>
            <w:r>
              <w:rPr>
                <w:color w:val="2A2A29"/>
                <w:spacing w:val="-11"/>
                <w:sz w:val="18"/>
                <w:szCs w:val="18"/>
                <w:u w:color="2A2A29"/>
              </w:rPr>
              <w:t xml:space="preserve"> </w:t>
            </w:r>
            <w:r>
              <w:rPr>
                <w:color w:val="2A2A29"/>
                <w:sz w:val="18"/>
                <w:szCs w:val="18"/>
                <w:u w:color="2A2A29"/>
              </w:rPr>
              <w:t xml:space="preserve">Art sowie die </w:t>
            </w:r>
            <w:r>
              <w:rPr>
                <w:color w:val="2A2A29"/>
                <w:spacing w:val="-9"/>
                <w:sz w:val="18"/>
                <w:szCs w:val="18"/>
                <w:u w:color="2A2A29"/>
              </w:rPr>
              <w:t>R</w:t>
            </w:r>
            <w:r>
              <w:rPr>
                <w:color w:val="2A2A29"/>
                <w:sz w:val="18"/>
                <w:szCs w:val="18"/>
                <w:u w:color="2A2A29"/>
              </w:rPr>
              <w:t>egelmäßigkeit der</w:t>
            </w:r>
            <w:r>
              <w:rPr>
                <w:color w:val="2A2A29"/>
                <w:spacing w:val="-4"/>
                <w:sz w:val="18"/>
                <w:szCs w:val="18"/>
                <w:u w:color="2A2A29"/>
              </w:rPr>
              <w:t xml:space="preserve"> </w:t>
            </w:r>
            <w:r>
              <w:rPr>
                <w:color w:val="2A2A29"/>
                <w:sz w:val="18"/>
                <w:szCs w:val="18"/>
                <w:u w:color="2A2A29"/>
              </w:rPr>
              <w:t xml:space="preserve">Tätigkeit lässt ein besonderes </w:t>
            </w:r>
            <w:r>
              <w:rPr>
                <w:color w:val="2A2A29"/>
                <w:spacing w:val="-13"/>
                <w:sz w:val="18"/>
                <w:szCs w:val="18"/>
                <w:u w:color="2A2A29"/>
              </w:rPr>
              <w:t>V</w:t>
            </w:r>
            <w:r>
              <w:rPr>
                <w:color w:val="2A2A29"/>
                <w:sz w:val="18"/>
                <w:szCs w:val="18"/>
                <w:u w:color="2A2A29"/>
              </w:rPr>
              <w:t>ertrauensverhältnis zu.</w:t>
            </w:r>
          </w:p>
        </w:tc>
      </w:tr>
    </w:tbl>
    <w:p w14:paraId="01818666" w14:textId="77777777" w:rsidR="001F6E8B" w:rsidRDefault="001F6E8B">
      <w:pPr>
        <w:rPr>
          <w:b/>
          <w:bCs/>
          <w:sz w:val="28"/>
          <w:szCs w:val="28"/>
        </w:rPr>
      </w:pPr>
    </w:p>
    <w:p w14:paraId="610D9D57" w14:textId="77777777" w:rsidR="001F6E8B" w:rsidRDefault="001F6E8B">
      <w:pPr>
        <w:rPr>
          <w:b/>
          <w:bCs/>
          <w:sz w:val="28"/>
          <w:szCs w:val="28"/>
        </w:rPr>
      </w:pPr>
    </w:p>
    <w:p w14:paraId="0F621369" w14:textId="77777777" w:rsidR="00DC3DF6" w:rsidRDefault="004834FD">
      <w:pPr>
        <w:rPr>
          <w:b/>
          <w:bCs/>
          <w:sz w:val="28"/>
          <w:szCs w:val="28"/>
        </w:rPr>
      </w:pPr>
      <w:r>
        <w:rPr>
          <w:b/>
          <w:bCs/>
          <w:sz w:val="28"/>
          <w:szCs w:val="28"/>
        </w:rPr>
        <w:t xml:space="preserve">Auflistung der Straftatbestände des Strafgesetzbuchs, auf die in diesem Konzept Bezug genommen werden: </w:t>
      </w:r>
    </w:p>
    <w:p w14:paraId="408F689A" w14:textId="77777777" w:rsidR="00DC3DF6" w:rsidRDefault="00DC3DF6">
      <w:pPr>
        <w:rPr>
          <w:b/>
          <w:bCs/>
          <w:sz w:val="28"/>
          <w:szCs w:val="28"/>
        </w:rPr>
      </w:pPr>
    </w:p>
    <w:p w14:paraId="58ACC465" w14:textId="77777777" w:rsidR="00DC3DF6" w:rsidRDefault="004834FD">
      <w:pPr>
        <w:pStyle w:val="Listenabsatz"/>
        <w:numPr>
          <w:ilvl w:val="0"/>
          <w:numId w:val="33"/>
        </w:numPr>
      </w:pPr>
      <w:r>
        <w:t>§ 171 Verletzung der Fürsorge oder Erziehungspflicht</w:t>
      </w:r>
    </w:p>
    <w:p w14:paraId="76F73878" w14:textId="77777777" w:rsidR="00DC3DF6" w:rsidRDefault="004834FD">
      <w:pPr>
        <w:pStyle w:val="Listenabsatz"/>
        <w:numPr>
          <w:ilvl w:val="0"/>
          <w:numId w:val="33"/>
        </w:numPr>
      </w:pPr>
      <w:r>
        <w:t>§ 174 Sexueller Missbrauch von Schutzbefohlenen</w:t>
      </w:r>
    </w:p>
    <w:p w14:paraId="053E5560" w14:textId="77777777" w:rsidR="00DC3DF6" w:rsidRDefault="004834FD">
      <w:pPr>
        <w:pStyle w:val="Listenabsatz"/>
        <w:numPr>
          <w:ilvl w:val="0"/>
          <w:numId w:val="33"/>
        </w:numPr>
      </w:pPr>
      <w:r>
        <w:t xml:space="preserve">§ 174a Sexueller Missbrauch von Gefangenen, behördlichen Verwahrten oder Kranken und Hilfsbedürftigen Einrichtungen </w:t>
      </w:r>
    </w:p>
    <w:p w14:paraId="435DE811" w14:textId="77777777" w:rsidR="00DC3DF6" w:rsidRDefault="004834FD">
      <w:pPr>
        <w:pStyle w:val="Listenabsatz"/>
        <w:numPr>
          <w:ilvl w:val="0"/>
          <w:numId w:val="33"/>
        </w:numPr>
      </w:pPr>
      <w:r>
        <w:t>§ 174b Sexueller Missbrauch unter Ausnutzung einer Amtsstellung</w:t>
      </w:r>
    </w:p>
    <w:p w14:paraId="049CA3C1" w14:textId="77777777" w:rsidR="00DC3DF6" w:rsidRDefault="004834FD">
      <w:pPr>
        <w:pStyle w:val="Listenabsatz"/>
        <w:numPr>
          <w:ilvl w:val="0"/>
          <w:numId w:val="33"/>
        </w:numPr>
      </w:pPr>
      <w:r>
        <w:t>§ 174c Sexueller Missbrauch unter Ausnutzung eines Beratungs-, Behandlungs-oder Betreuungsverhältnisses</w:t>
      </w:r>
    </w:p>
    <w:p w14:paraId="0842D2D9" w14:textId="77777777" w:rsidR="00DC3DF6" w:rsidRDefault="004834FD">
      <w:pPr>
        <w:pStyle w:val="Listenabsatz"/>
        <w:numPr>
          <w:ilvl w:val="0"/>
          <w:numId w:val="33"/>
        </w:numPr>
      </w:pPr>
      <w:r>
        <w:t>§ 176 Sexueller Missbrauch von Kindern</w:t>
      </w:r>
    </w:p>
    <w:p w14:paraId="069F76FF" w14:textId="77777777" w:rsidR="00DC3DF6" w:rsidRDefault="004834FD">
      <w:pPr>
        <w:pStyle w:val="Listenabsatz"/>
        <w:numPr>
          <w:ilvl w:val="0"/>
          <w:numId w:val="33"/>
        </w:numPr>
      </w:pPr>
      <w:r>
        <w:t>§ 176a Schwerer sexueller Missbrauch von Kindern</w:t>
      </w:r>
    </w:p>
    <w:p w14:paraId="2EA4D5E7" w14:textId="77777777" w:rsidR="00DC3DF6" w:rsidRDefault="004834FD">
      <w:pPr>
        <w:pStyle w:val="Listenabsatz"/>
        <w:numPr>
          <w:ilvl w:val="0"/>
          <w:numId w:val="33"/>
        </w:numPr>
      </w:pPr>
      <w:r>
        <w:t>§ 176b Sexueller Missbrauch von Kindern mit Todesfolge</w:t>
      </w:r>
    </w:p>
    <w:p w14:paraId="04AEBA6A" w14:textId="77777777" w:rsidR="00DC3DF6" w:rsidRDefault="004834FD">
      <w:pPr>
        <w:pStyle w:val="Listenabsatz"/>
        <w:numPr>
          <w:ilvl w:val="0"/>
          <w:numId w:val="33"/>
        </w:numPr>
      </w:pPr>
      <w:r>
        <w:t>§ 177 Sexuelle Nötigung; Vergewaltigung</w:t>
      </w:r>
    </w:p>
    <w:p w14:paraId="3E323087" w14:textId="77777777" w:rsidR="00DC3DF6" w:rsidRDefault="004834FD">
      <w:pPr>
        <w:pStyle w:val="Listenabsatz"/>
        <w:numPr>
          <w:ilvl w:val="0"/>
          <w:numId w:val="33"/>
        </w:numPr>
      </w:pPr>
      <w:r>
        <w:t>§ 178 Sexuelle Nötigung und Vergewaltigung mit Todesfolge</w:t>
      </w:r>
    </w:p>
    <w:p w14:paraId="267C717A" w14:textId="77777777" w:rsidR="00DC3DF6" w:rsidRDefault="004834FD">
      <w:pPr>
        <w:pStyle w:val="Listenabsatz"/>
        <w:numPr>
          <w:ilvl w:val="0"/>
          <w:numId w:val="33"/>
        </w:numPr>
      </w:pPr>
      <w:r>
        <w:t>§ 179 Sexueller Missbrauch widerstandsunfähiger Personen</w:t>
      </w:r>
    </w:p>
    <w:p w14:paraId="0F1A2546" w14:textId="77777777" w:rsidR="00DC3DF6" w:rsidRDefault="004834FD">
      <w:pPr>
        <w:pStyle w:val="Listenabsatz"/>
        <w:numPr>
          <w:ilvl w:val="0"/>
          <w:numId w:val="33"/>
        </w:numPr>
      </w:pPr>
      <w:r>
        <w:t>§ 180 Förderung sexueller Handlungen Minderjähriger</w:t>
      </w:r>
    </w:p>
    <w:p w14:paraId="79149AA2" w14:textId="77777777" w:rsidR="00DC3DF6" w:rsidRDefault="004834FD">
      <w:pPr>
        <w:pStyle w:val="Listenabsatz"/>
        <w:numPr>
          <w:ilvl w:val="0"/>
          <w:numId w:val="33"/>
        </w:numPr>
      </w:pPr>
      <w:r>
        <w:t>§ 180a Ausbeutung von Prostituierten</w:t>
      </w:r>
    </w:p>
    <w:p w14:paraId="267D3F80" w14:textId="77777777" w:rsidR="00DC3DF6" w:rsidRDefault="004834FD">
      <w:pPr>
        <w:pStyle w:val="Listenabsatz"/>
        <w:numPr>
          <w:ilvl w:val="0"/>
          <w:numId w:val="33"/>
        </w:numPr>
      </w:pPr>
      <w:r>
        <w:t>§ 181a Zuhälterei</w:t>
      </w:r>
    </w:p>
    <w:p w14:paraId="2DF9D4B6" w14:textId="77777777" w:rsidR="00DC3DF6" w:rsidRDefault="004834FD">
      <w:pPr>
        <w:pStyle w:val="Listenabsatz"/>
        <w:numPr>
          <w:ilvl w:val="0"/>
          <w:numId w:val="33"/>
        </w:numPr>
      </w:pPr>
      <w:r>
        <w:t>§ 182 Sexueller Missbrauch von Jugendlichen</w:t>
      </w:r>
    </w:p>
    <w:p w14:paraId="64622155" w14:textId="77777777" w:rsidR="00DC3DF6" w:rsidRDefault="004834FD">
      <w:pPr>
        <w:pStyle w:val="Listenabsatz"/>
        <w:numPr>
          <w:ilvl w:val="0"/>
          <w:numId w:val="33"/>
        </w:numPr>
      </w:pPr>
      <w:r>
        <w:t>§ 183 Exhibitionistische Handlungen</w:t>
      </w:r>
    </w:p>
    <w:p w14:paraId="23A5A434" w14:textId="77777777" w:rsidR="00DC3DF6" w:rsidRDefault="004834FD">
      <w:pPr>
        <w:pStyle w:val="Listenabsatz"/>
        <w:numPr>
          <w:ilvl w:val="0"/>
          <w:numId w:val="33"/>
        </w:numPr>
      </w:pPr>
      <w:r>
        <w:t>§ 183a Erregung öffentlichen Ärgernisses</w:t>
      </w:r>
    </w:p>
    <w:p w14:paraId="24992F11" w14:textId="77777777" w:rsidR="00DC3DF6" w:rsidRDefault="004834FD">
      <w:pPr>
        <w:pStyle w:val="Listenabsatz"/>
        <w:numPr>
          <w:ilvl w:val="0"/>
          <w:numId w:val="33"/>
        </w:numPr>
      </w:pPr>
      <w:r>
        <w:t>§ 184 Verbreitung pornographischer Schriften</w:t>
      </w:r>
    </w:p>
    <w:p w14:paraId="23AF604A" w14:textId="77777777" w:rsidR="00DC3DF6" w:rsidRDefault="004834FD">
      <w:pPr>
        <w:pStyle w:val="Listenabsatz"/>
        <w:numPr>
          <w:ilvl w:val="0"/>
          <w:numId w:val="33"/>
        </w:numPr>
      </w:pPr>
      <w:r>
        <w:t>§ 184a Verbreitung gewalt-oder tierpornographischer Schriften</w:t>
      </w:r>
    </w:p>
    <w:p w14:paraId="1A0DCACE" w14:textId="77777777" w:rsidR="00DC3DF6" w:rsidRDefault="004834FD">
      <w:pPr>
        <w:pStyle w:val="Listenabsatz"/>
        <w:numPr>
          <w:ilvl w:val="0"/>
          <w:numId w:val="33"/>
        </w:numPr>
      </w:pPr>
      <w:r>
        <w:t>§ 184b Verbreitung, Erwerb und Besitz kinderpornographischer Schriften</w:t>
      </w:r>
    </w:p>
    <w:p w14:paraId="1E2A0519" w14:textId="77777777" w:rsidR="00DC3DF6" w:rsidRDefault="004834FD">
      <w:pPr>
        <w:pStyle w:val="Listenabsatz"/>
        <w:numPr>
          <w:ilvl w:val="0"/>
          <w:numId w:val="33"/>
        </w:numPr>
      </w:pPr>
      <w:r>
        <w:t>§ 184c Verbreitung, Erwerb und Besitz jugendpornographischer Schriften</w:t>
      </w:r>
    </w:p>
    <w:p w14:paraId="4D1255C4" w14:textId="77777777" w:rsidR="00DC3DF6" w:rsidRDefault="004834FD">
      <w:pPr>
        <w:pStyle w:val="Listenabsatz"/>
        <w:numPr>
          <w:ilvl w:val="0"/>
          <w:numId w:val="33"/>
        </w:numPr>
      </w:pPr>
      <w:r>
        <w:t>§ 184d Zugänglichmachen pornographischer Inhalte mittels Rundfunk oder Telemedien; Abruf kinder-und jugendpornographischer Inhalte mittels Telemedien</w:t>
      </w:r>
    </w:p>
    <w:p w14:paraId="53711732" w14:textId="77777777" w:rsidR="00DC3DF6" w:rsidRDefault="004834FD">
      <w:pPr>
        <w:pStyle w:val="Listenabsatz"/>
        <w:numPr>
          <w:ilvl w:val="0"/>
          <w:numId w:val="33"/>
        </w:numPr>
      </w:pPr>
      <w:r>
        <w:t>§ 184e Veranstaltung und Besuch Kinder-und jugendpornographischer Darbietungen</w:t>
      </w:r>
    </w:p>
    <w:p w14:paraId="3493AE95" w14:textId="77777777" w:rsidR="00DC3DF6" w:rsidRDefault="004834FD">
      <w:pPr>
        <w:pStyle w:val="Listenabsatz"/>
        <w:numPr>
          <w:ilvl w:val="0"/>
          <w:numId w:val="33"/>
        </w:numPr>
      </w:pPr>
      <w:r>
        <w:t>§ 184f Ausübung der verbotenen Prostitution</w:t>
      </w:r>
    </w:p>
    <w:p w14:paraId="209D66AB" w14:textId="77777777" w:rsidR="00DC3DF6" w:rsidRDefault="004834FD">
      <w:pPr>
        <w:pStyle w:val="Listenabsatz"/>
        <w:numPr>
          <w:ilvl w:val="0"/>
          <w:numId w:val="33"/>
        </w:numPr>
      </w:pPr>
      <w:r>
        <w:t>§ 22 Misshandlung von Schutzbefohlenen</w:t>
      </w:r>
    </w:p>
    <w:p w14:paraId="51786E1C" w14:textId="77777777" w:rsidR="00DC3DF6" w:rsidRDefault="004834FD">
      <w:pPr>
        <w:pStyle w:val="Listenabsatz"/>
        <w:numPr>
          <w:ilvl w:val="0"/>
          <w:numId w:val="33"/>
        </w:numPr>
      </w:pPr>
      <w:r>
        <w:t>§ 232 Menschenhandel zum Zweck der sexuellen Ausbeutung</w:t>
      </w:r>
    </w:p>
    <w:p w14:paraId="142506A9" w14:textId="77777777" w:rsidR="00DC3DF6" w:rsidRDefault="004834FD">
      <w:pPr>
        <w:pStyle w:val="Listenabsatz"/>
        <w:numPr>
          <w:ilvl w:val="0"/>
          <w:numId w:val="33"/>
        </w:numPr>
      </w:pPr>
      <w:r>
        <w:t>§ 233 Menschenhandel zum Zweck der Ausbeutung der Arbeitskraft</w:t>
      </w:r>
    </w:p>
    <w:p w14:paraId="6B7D36BE" w14:textId="77777777" w:rsidR="00DC3DF6" w:rsidRDefault="004834FD">
      <w:pPr>
        <w:pStyle w:val="Listenabsatz"/>
        <w:numPr>
          <w:ilvl w:val="0"/>
          <w:numId w:val="33"/>
        </w:numPr>
      </w:pPr>
      <w:r>
        <w:t>§ 233a Förderung des Menschenhandels</w:t>
      </w:r>
    </w:p>
    <w:p w14:paraId="3DA9FD73" w14:textId="77777777" w:rsidR="00DC3DF6" w:rsidRDefault="004834FD">
      <w:pPr>
        <w:pStyle w:val="Listenabsatz"/>
        <w:numPr>
          <w:ilvl w:val="0"/>
          <w:numId w:val="33"/>
        </w:numPr>
      </w:pPr>
      <w:r>
        <w:t>§ 234 Menschenraub</w:t>
      </w:r>
    </w:p>
    <w:p w14:paraId="3D6D0A4E" w14:textId="77777777" w:rsidR="00DC3DF6" w:rsidRDefault="004834FD">
      <w:pPr>
        <w:pStyle w:val="Listenabsatz"/>
        <w:numPr>
          <w:ilvl w:val="0"/>
          <w:numId w:val="33"/>
        </w:numPr>
      </w:pPr>
      <w:r>
        <w:t>§ 235 Entziehung Minderjähriger</w:t>
      </w:r>
    </w:p>
    <w:p w14:paraId="1B3130E6" w14:textId="77777777" w:rsidR="00DC3DF6" w:rsidRDefault="004834FD">
      <w:pPr>
        <w:pStyle w:val="Listenabsatz"/>
        <w:numPr>
          <w:ilvl w:val="0"/>
          <w:numId w:val="33"/>
        </w:numPr>
      </w:pPr>
      <w:r>
        <w:t>§ 236 Kinderhandel</w:t>
      </w:r>
    </w:p>
    <w:p w14:paraId="492DA3DF" w14:textId="77777777" w:rsidR="00DC3DF6" w:rsidRDefault="00DC3DF6">
      <w:pPr>
        <w:jc w:val="both"/>
        <w:rPr>
          <w:sz w:val="20"/>
          <w:szCs w:val="20"/>
        </w:rPr>
      </w:pPr>
    </w:p>
    <w:p w14:paraId="76F48451" w14:textId="77777777" w:rsidR="00DC3DF6" w:rsidRDefault="00DC3DF6">
      <w:pPr>
        <w:jc w:val="both"/>
        <w:rPr>
          <w:sz w:val="20"/>
          <w:szCs w:val="20"/>
        </w:rPr>
      </w:pPr>
    </w:p>
    <w:p w14:paraId="1D84FD41" w14:textId="77777777" w:rsidR="00DC3DF6" w:rsidRDefault="00DC3DF6">
      <w:pPr>
        <w:jc w:val="both"/>
        <w:rPr>
          <w:sz w:val="20"/>
          <w:szCs w:val="20"/>
        </w:rPr>
      </w:pPr>
    </w:p>
    <w:p w14:paraId="11F47AC3" w14:textId="77777777" w:rsidR="00DC3DF6" w:rsidRDefault="00DC3DF6">
      <w:pPr>
        <w:jc w:val="both"/>
        <w:rPr>
          <w:sz w:val="20"/>
          <w:szCs w:val="20"/>
        </w:rPr>
      </w:pPr>
    </w:p>
    <w:p w14:paraId="6B163DA4" w14:textId="77777777" w:rsidR="00DC3DF6" w:rsidRDefault="00DC3DF6">
      <w:pPr>
        <w:jc w:val="both"/>
        <w:rPr>
          <w:sz w:val="20"/>
          <w:szCs w:val="20"/>
        </w:rPr>
      </w:pPr>
    </w:p>
    <w:p w14:paraId="4F479C43" w14:textId="77777777" w:rsidR="00DC3DF6" w:rsidRDefault="00DC3DF6">
      <w:pPr>
        <w:jc w:val="both"/>
        <w:rPr>
          <w:sz w:val="20"/>
          <w:szCs w:val="20"/>
        </w:rPr>
      </w:pPr>
    </w:p>
    <w:p w14:paraId="09428E89" w14:textId="77777777" w:rsidR="00DC3DF6" w:rsidRDefault="00DC3DF6">
      <w:pPr>
        <w:jc w:val="both"/>
        <w:rPr>
          <w:sz w:val="20"/>
          <w:szCs w:val="20"/>
        </w:rPr>
      </w:pPr>
    </w:p>
    <w:p w14:paraId="5962C93A" w14:textId="77777777" w:rsidR="00DC3DF6" w:rsidRDefault="00DC3DF6">
      <w:pPr>
        <w:jc w:val="both"/>
        <w:rPr>
          <w:sz w:val="20"/>
          <w:szCs w:val="20"/>
        </w:rPr>
      </w:pPr>
    </w:p>
    <w:p w14:paraId="3DCE9D66" w14:textId="77777777" w:rsidR="00DC3DF6" w:rsidRDefault="00DC3DF6">
      <w:pPr>
        <w:widowControl w:val="0"/>
        <w:spacing w:before="1" w:line="100" w:lineRule="exact"/>
        <w:ind w:left="284"/>
        <w:rPr>
          <w:rFonts w:ascii="Times New Roman" w:eastAsia="Times New Roman" w:hAnsi="Times New Roman" w:cs="Times New Roman"/>
          <w:sz w:val="10"/>
          <w:szCs w:val="10"/>
        </w:rPr>
      </w:pPr>
    </w:p>
    <w:p w14:paraId="3A79180A" w14:textId="77777777" w:rsidR="00DC3DF6" w:rsidRDefault="004834FD">
      <w:pPr>
        <w:pStyle w:val="BDKJ-Betreffzeile"/>
        <w:ind w:left="284"/>
      </w:pPr>
      <w:r>
        <w:rPr>
          <w:noProof/>
        </w:rPr>
        <mc:AlternateContent>
          <mc:Choice Requires="wps">
            <w:drawing>
              <wp:anchor distT="0" distB="0" distL="0" distR="0" simplePos="0" relativeHeight="251659264" behindDoc="0" locked="0" layoutInCell="1" allowOverlap="1" wp14:anchorId="136AFCFB" wp14:editId="0A77E97A">
                <wp:simplePos x="0" y="0"/>
                <wp:positionH relativeFrom="page">
                  <wp:posOffset>720090</wp:posOffset>
                </wp:positionH>
                <wp:positionV relativeFrom="page">
                  <wp:posOffset>916939</wp:posOffset>
                </wp:positionV>
                <wp:extent cx="3060065" cy="2971800"/>
                <wp:effectExtent l="0" t="0" r="0" b="0"/>
                <wp:wrapTopAndBottom distT="0" distB="0"/>
                <wp:docPr id="1073741827" name="officeArt object"/>
                <wp:cNvGraphicFramePr/>
                <a:graphic xmlns:a="http://schemas.openxmlformats.org/drawingml/2006/main">
                  <a:graphicData uri="http://schemas.microsoft.com/office/word/2010/wordprocessingShape">
                    <wps:wsp>
                      <wps:cNvSpPr txBox="1"/>
                      <wps:spPr>
                        <a:xfrm>
                          <a:off x="0" y="0"/>
                          <a:ext cx="3060065" cy="2971800"/>
                        </a:xfrm>
                        <a:prstGeom prst="rect">
                          <a:avLst/>
                        </a:prstGeom>
                        <a:noFill/>
                        <a:ln w="12700" cap="flat">
                          <a:noFill/>
                          <a:miter lim="400000"/>
                        </a:ln>
                        <a:effectLst/>
                      </wps:spPr>
                      <wps:txbx>
                        <w:txbxContent>
                          <w:p w14:paraId="658761E2" w14:textId="3385185D" w:rsidR="00831BC6" w:rsidRDefault="00831BC6">
                            <w:pPr>
                              <w:pStyle w:val="Absender"/>
                              <w:rPr>
                                <w:sz w:val="20"/>
                                <w:szCs w:val="20"/>
                              </w:rPr>
                            </w:pPr>
                            <w:r>
                              <w:rPr>
                                <w:sz w:val="20"/>
                                <w:szCs w:val="20"/>
                              </w:rPr>
                              <w:t xml:space="preserve">BDKJ </w:t>
                            </w:r>
                            <w:r w:rsidR="001F6E8B" w:rsidRPr="001F6E8B">
                              <w:rPr>
                                <w:sz w:val="20"/>
                                <w:szCs w:val="20"/>
                                <w:highlight w:val="yellow"/>
                              </w:rPr>
                              <w:t>xxx, Musterstraße 5, 55555 Musterstadt</w:t>
                            </w:r>
                          </w:p>
                          <w:p w14:paraId="15C30D85" w14:textId="77777777" w:rsidR="00831BC6" w:rsidRDefault="00831BC6">
                            <w:pPr>
                              <w:pStyle w:val="Anschrift"/>
                            </w:pPr>
                          </w:p>
                          <w:p w14:paraId="76EA68CD" w14:textId="77777777" w:rsidR="00831BC6" w:rsidRDefault="00831BC6">
                            <w:pPr>
                              <w:pStyle w:val="Anschrift"/>
                            </w:pPr>
                          </w:p>
                          <w:p w14:paraId="19C3773D" w14:textId="77777777" w:rsidR="00831BC6" w:rsidRDefault="00831BC6">
                            <w:pPr>
                              <w:pStyle w:val="Anschrift"/>
                            </w:pPr>
                          </w:p>
                          <w:p w14:paraId="7AC20EE3" w14:textId="77777777" w:rsidR="00831BC6" w:rsidRDefault="00831BC6">
                            <w:pPr>
                              <w:pStyle w:val="Anschrift"/>
                            </w:pPr>
                            <w:r>
                              <w:t>An das Bürgerbüro</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left:0;text-align:left;margin-left:56.7pt;margin-top:72.2pt;width:240.95pt;height:234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97Z3wEAAJ8DAAAOAAAAZHJzL2Uyb0RvYy54bWysU9tuGyEQfa/Uf0C813tJGjsrr6O0UapK&#10;VVsp7QewLHipgKGAveu/78B6nah5q+oHPAzM4cyZs9u7yWhyFD4osC2tViUlwnLold239OePx3cb&#10;SkJktmcarGjpSQR6t3v7Zju6RtQwgO6FJwhiQzO6lg4xuqYoAh+EYWEFTlg8lOANi7j1+6L3bER0&#10;o4u6LG+KEXzvPHARAmYf5kO6y/hSCh6/SRlEJLqlyC3m1ee1S2ux27Jm75kbFD/TYP/AwjBl8dEL&#10;1AOLjBy8egVlFPcQQMYVB1OAlIqL3AN2U5V/dfM0MCdyLyhOcBeZwv+D5V+P3z1RPc6uXF+tr6tN&#10;vabEMoOzmtnd+0ig+4VKJrFGFxqseXJYFacPMGHhkg+YTBpM0pv0j/UEz1H200VqMUXCMXlV3uD0&#10;3lPC8ay+XVebMg+jeC53PsRPAgxJQUt9YpBg2fFLiEgFry5XUtrCo9I6z1NbMiKveo2YhDO0ldRs&#10;Ln5xy6iI1tPKtPS6TL/UB4Jqm+BENs/5pdT13F2K4tRNZyk66E+oxIgGamn4fWBeUKI/W5xQctsS&#10;+CXolsAezEdAT1aUMMsHQEsuBO8PEaTKHabX5ieQWdqgCzLHs2OTzV7u863n72r3BwAA//8DAFBL&#10;AwQUAAYACAAAACEAtRMlZN8AAAALAQAADwAAAGRycy9kb3ducmV2LnhtbEyPQUvDQBCF74L/YRnB&#10;m90kTYvGbIoogqgIqR48TrNjEszOhuy2Tf+940lv7zEfb94rN7Mb1IGm0Hs2kC4SUMSNtz23Bj7e&#10;H6+uQYWIbHHwTAZOFGBTnZ+VWFh/5JoO29gqCeFQoIEuxrHQOjQdOQwLPxLL7ctPDqPYqdV2wqOE&#10;u0FnSbLWDnuWDx2OdN9R873dOwPPNb6+YL3KfO+C/XzSb6cHT8ZcXsx3t6AizfEPht/6Uh0q6bTz&#10;e7ZBDeLTZS6oiDwXIcTqZrUEtTOwTrMcdFXq/xuqHwAAAP//AwBQSwECLQAUAAYACAAAACEAtoM4&#10;kv4AAADhAQAAEwAAAAAAAAAAAAAAAAAAAAAAW0NvbnRlbnRfVHlwZXNdLnhtbFBLAQItABQABgAI&#10;AAAAIQA4/SH/1gAAAJQBAAALAAAAAAAAAAAAAAAAAC8BAABfcmVscy8ucmVsc1BLAQItABQABgAI&#10;AAAAIQB4997Z3wEAAJ8DAAAOAAAAAAAAAAAAAAAAAC4CAABkcnMvZTJvRG9jLnhtbFBLAQItABQA&#10;BgAIAAAAIQC1EyVk3wAAAAsBAAAPAAAAAAAAAAAAAAAAADkEAABkcnMvZG93bnJldi54bWxQSwUG&#10;AAAAAAQABADzAAAARQUAAAAA&#10;" filled="f" stroked="f" strokeweight="1pt">
                <v:stroke miterlimit="4"/>
                <v:textbox inset="0,0,0,0">
                  <w:txbxContent>
                    <w:p w14:paraId="658761E2" w14:textId="3385185D" w:rsidR="00831BC6" w:rsidRDefault="00831BC6">
                      <w:pPr>
                        <w:pStyle w:val="Absender"/>
                        <w:rPr>
                          <w:sz w:val="20"/>
                          <w:szCs w:val="20"/>
                        </w:rPr>
                      </w:pPr>
                      <w:r>
                        <w:rPr>
                          <w:sz w:val="20"/>
                          <w:szCs w:val="20"/>
                        </w:rPr>
                        <w:t xml:space="preserve">BDKJ </w:t>
                      </w:r>
                      <w:r w:rsidR="001F6E8B" w:rsidRPr="001F6E8B">
                        <w:rPr>
                          <w:sz w:val="20"/>
                          <w:szCs w:val="20"/>
                          <w:highlight w:val="yellow"/>
                        </w:rPr>
                        <w:t>xxx, Musterstraße 5, 55555 Musterstadt</w:t>
                      </w:r>
                    </w:p>
                    <w:p w14:paraId="15C30D85" w14:textId="77777777" w:rsidR="00831BC6" w:rsidRDefault="00831BC6">
                      <w:pPr>
                        <w:pStyle w:val="Anschrift"/>
                      </w:pPr>
                    </w:p>
                    <w:p w14:paraId="76EA68CD" w14:textId="77777777" w:rsidR="00831BC6" w:rsidRDefault="00831BC6">
                      <w:pPr>
                        <w:pStyle w:val="Anschrift"/>
                      </w:pPr>
                    </w:p>
                    <w:p w14:paraId="19C3773D" w14:textId="77777777" w:rsidR="00831BC6" w:rsidRDefault="00831BC6">
                      <w:pPr>
                        <w:pStyle w:val="Anschrift"/>
                      </w:pPr>
                    </w:p>
                    <w:p w14:paraId="7AC20EE3" w14:textId="77777777" w:rsidR="00831BC6" w:rsidRDefault="00831BC6">
                      <w:pPr>
                        <w:pStyle w:val="Anschrift"/>
                      </w:pPr>
                      <w:r>
                        <w:t>An das Bürgerbüro</w:t>
                      </w:r>
                    </w:p>
                  </w:txbxContent>
                </v:textbox>
                <w10:wrap type="topAndBottom" anchorx="page" anchory="page"/>
              </v:shape>
            </w:pict>
          </mc:Fallback>
        </mc:AlternateContent>
      </w:r>
      <w:r>
        <w:t>Bestätigung</w:t>
      </w:r>
      <w:r>
        <w:rPr>
          <w:rFonts w:ascii="Arial Unicode MS" w:eastAsia="Arial Unicode MS" w:hAnsi="Arial Unicode MS" w:cs="Arial Unicode MS"/>
          <w:b w:val="0"/>
          <w:bCs w:val="0"/>
        </w:rPr>
        <w:br/>
      </w:r>
      <w:r>
        <w:t>Zur Vorlage beim Einwohnermeldeamt (Bürgerbüro) für die Beantragung eines erweiterten Führungszeugnisses gem. § 30 a Abs. 2 Bundeszentralregistergesetz (BZRG)</w:t>
      </w:r>
    </w:p>
    <w:p w14:paraId="529C0422" w14:textId="77777777" w:rsidR="00DC3DF6" w:rsidRDefault="00DC3DF6">
      <w:pPr>
        <w:ind w:left="284"/>
      </w:pPr>
    </w:p>
    <w:p w14:paraId="465777A6" w14:textId="77777777" w:rsidR="00DC3DF6" w:rsidRDefault="004834FD">
      <w:pPr>
        <w:spacing w:line="360" w:lineRule="auto"/>
        <w:ind w:left="284"/>
      </w:pPr>
      <w:r>
        <w:t>Hiermit wird bestätigt, dass der o. g. Träger der freien Jugendhilfe entsprechend § 72a SGB VIII die persönliche Eignung von ehrenamtlichen Mitarbeitern und Mitarbeiterinnen zum Zwecke der Betreuung von Minderjährigen an Hand eines erweiterten Führungszeugnisses gem. § 30a Abs. 1 Nr. 2a BZRG zu überprüfen hat.</w:t>
      </w:r>
    </w:p>
    <w:p w14:paraId="2495F957" w14:textId="77777777" w:rsidR="00DC3DF6" w:rsidRDefault="00DC3DF6">
      <w:pPr>
        <w:spacing w:line="360" w:lineRule="auto"/>
        <w:ind w:left="284"/>
      </w:pPr>
    </w:p>
    <w:p w14:paraId="288B56DF" w14:textId="77777777" w:rsidR="00DC3DF6" w:rsidRDefault="004834FD">
      <w:pPr>
        <w:spacing w:line="360" w:lineRule="auto"/>
        <w:ind w:left="284"/>
      </w:pPr>
      <w:r>
        <w:t>Frau/Herr</w:t>
      </w:r>
      <w:r>
        <w:tab/>
      </w:r>
      <w:r>
        <w:tab/>
        <w:t>____________________________</w:t>
      </w:r>
    </w:p>
    <w:p w14:paraId="049081CE" w14:textId="77777777" w:rsidR="00DC3DF6" w:rsidRDefault="004834FD">
      <w:pPr>
        <w:spacing w:line="360" w:lineRule="auto"/>
        <w:ind w:left="284"/>
      </w:pPr>
      <w:r>
        <w:t>Geboren am:</w:t>
      </w:r>
      <w:r>
        <w:tab/>
        <w:t xml:space="preserve">____________________________ </w:t>
      </w:r>
    </w:p>
    <w:p w14:paraId="36D078AE" w14:textId="77777777" w:rsidR="00DC3DF6" w:rsidRDefault="004834FD">
      <w:pPr>
        <w:spacing w:line="360" w:lineRule="auto"/>
        <w:ind w:left="284"/>
      </w:pPr>
      <w:r>
        <w:t>in:</w:t>
      </w:r>
      <w:r>
        <w:tab/>
      </w:r>
      <w:r>
        <w:tab/>
      </w:r>
      <w:r>
        <w:tab/>
        <w:t>____________________________</w:t>
      </w:r>
    </w:p>
    <w:p w14:paraId="76B27191" w14:textId="77777777" w:rsidR="00DC3DF6" w:rsidRDefault="00DC3DF6">
      <w:pPr>
        <w:spacing w:line="360" w:lineRule="auto"/>
        <w:ind w:left="284"/>
      </w:pPr>
    </w:p>
    <w:p w14:paraId="36BBB705" w14:textId="77777777" w:rsidR="00DC3DF6" w:rsidRDefault="004834FD">
      <w:pPr>
        <w:spacing w:line="360" w:lineRule="auto"/>
        <w:ind w:left="284"/>
      </w:pPr>
      <w:r>
        <w:t xml:space="preserve">wird hiermit gebeten, ein erweitertes Führungszeugnis nach § 30 a BZRG zur Einsicht beim Vorstand des BDKJ Erzdiözese Köln vorzulegen. </w:t>
      </w:r>
    </w:p>
    <w:p w14:paraId="5A6911A8" w14:textId="77777777" w:rsidR="00DC3DF6" w:rsidRDefault="004834FD">
      <w:pPr>
        <w:spacing w:line="360" w:lineRule="auto"/>
        <w:ind w:left="284"/>
      </w:pPr>
      <w:r>
        <w:t xml:space="preserve">Wir bitten um umgehende Übermittlung an den Antragsteller. </w:t>
      </w:r>
    </w:p>
    <w:p w14:paraId="0BD747E1" w14:textId="77777777" w:rsidR="00DC3DF6" w:rsidRDefault="004834FD">
      <w:pPr>
        <w:spacing w:line="360" w:lineRule="auto"/>
        <w:ind w:left="284"/>
      </w:pPr>
      <w:r>
        <w:t>Aufgrund dieser ehrenamtlichen Mitarbeit wird hiermit gleichzeitig die Gebührenbefreiung beantragt.</w:t>
      </w:r>
    </w:p>
    <w:p w14:paraId="5CED4127" w14:textId="77777777" w:rsidR="00DC3DF6" w:rsidRDefault="00DC3DF6">
      <w:pPr>
        <w:ind w:left="284"/>
      </w:pPr>
    </w:p>
    <w:p w14:paraId="14E95AC6" w14:textId="77777777" w:rsidR="00DC3DF6" w:rsidRDefault="00DC3DF6">
      <w:pPr>
        <w:ind w:left="284"/>
      </w:pPr>
    </w:p>
    <w:p w14:paraId="574C1D18" w14:textId="77777777" w:rsidR="00DC3DF6" w:rsidRDefault="00DC3DF6">
      <w:pPr>
        <w:ind w:left="284"/>
      </w:pPr>
    </w:p>
    <w:p w14:paraId="1E050048" w14:textId="77777777" w:rsidR="00DC3DF6" w:rsidRDefault="004834FD">
      <w:pPr>
        <w:ind w:left="284"/>
        <w:rPr>
          <w:i/>
          <w:iCs/>
        </w:rPr>
      </w:pPr>
      <w:r>
        <w:t>Ort und Datum</w:t>
      </w:r>
      <w:r>
        <w:rPr>
          <w:rFonts w:ascii="Arial Unicode MS" w:hAnsi="Arial Unicode MS"/>
        </w:rPr>
        <w:br/>
      </w:r>
      <w:r>
        <w:t>Stempel, Unterschrift</w:t>
      </w:r>
    </w:p>
    <w:p w14:paraId="40E88679" w14:textId="77777777" w:rsidR="00DC3DF6" w:rsidRDefault="004834FD">
      <w:pPr>
        <w:spacing w:line="360" w:lineRule="auto"/>
        <w:ind w:left="284"/>
      </w:pPr>
      <w:r>
        <w:rPr>
          <w:rFonts w:ascii="Arial Unicode MS" w:hAnsi="Arial Unicode MS"/>
        </w:rPr>
        <w:br w:type="page"/>
      </w:r>
    </w:p>
    <w:p w14:paraId="337BB244" w14:textId="77777777" w:rsidR="00DC3DF6" w:rsidRDefault="004834FD">
      <w:pPr>
        <w:spacing w:line="360" w:lineRule="auto"/>
        <w:ind w:left="284"/>
        <w:rPr>
          <w:b/>
          <w:bCs/>
        </w:rPr>
      </w:pPr>
      <w:r>
        <w:rPr>
          <w:b/>
          <w:bCs/>
        </w:rPr>
        <w:lastRenderedPageBreak/>
        <w:t xml:space="preserve">Dokumentation der Einsichtnahme in erweiterte Führungszeugnisses gemäß </w:t>
      </w:r>
      <w:r>
        <w:rPr>
          <w:rFonts w:ascii="Arial Unicode MS" w:hAnsi="Arial Unicode MS"/>
        </w:rPr>
        <w:br/>
      </w:r>
      <w:r>
        <w:rPr>
          <w:b/>
          <w:bCs/>
        </w:rPr>
        <w:t>§ 72a SGB VIII</w:t>
      </w:r>
    </w:p>
    <w:p w14:paraId="2B729A2B" w14:textId="77777777" w:rsidR="00DC3DF6" w:rsidRDefault="004834FD">
      <w:pPr>
        <w:ind w:left="284"/>
        <w:rPr>
          <w:sz w:val="20"/>
          <w:szCs w:val="20"/>
        </w:rPr>
      </w:pPr>
      <w:r>
        <w:rPr>
          <w:sz w:val="20"/>
          <w:szCs w:val="20"/>
        </w:rPr>
        <w:t>Entsprechend dem Bundeskinderschutzgesetz ist zu überprüfen ob ein Eintrag über eine rechtskräftige Verurteilung wegen einer Straftat nach den §§ 171, 174 bis 174c, 176 bis 180a, 181a, 182 bis 184f, 225, 232 bis 233a, 234, 235 oder 236 des Strafgesetzbuchs vorhanden ist.</w:t>
      </w:r>
    </w:p>
    <w:p w14:paraId="669137B0" w14:textId="77777777" w:rsidR="00DC3DF6" w:rsidRDefault="00DC3DF6">
      <w:pPr>
        <w:ind w:left="284"/>
        <w:rPr>
          <w:sz w:val="20"/>
          <w:szCs w:val="20"/>
        </w:rPr>
      </w:pPr>
    </w:p>
    <w:p w14:paraId="6C12537F" w14:textId="77777777" w:rsidR="00DC3DF6" w:rsidRDefault="004834FD">
      <w:pPr>
        <w:ind w:left="284"/>
        <w:rPr>
          <w:sz w:val="20"/>
          <w:szCs w:val="20"/>
        </w:rPr>
      </w:pPr>
      <w:r>
        <w:rPr>
          <w:sz w:val="20"/>
          <w:szCs w:val="20"/>
        </w:rPr>
        <w:t>Wir weisen darauf hin, dass entsprechend § 72 a SGVIII jede Person von einer Tätigkeit in der Jugendarbeit auszuschließen ist, die entsprechend der oben angeführten Paragrafen rechtmäßig verurteilt ist.</w:t>
      </w:r>
    </w:p>
    <w:p w14:paraId="161A12F2" w14:textId="77777777" w:rsidR="00DC3DF6" w:rsidRDefault="00DC3DF6">
      <w:pPr>
        <w:ind w:left="284"/>
        <w:rPr>
          <w:sz w:val="20"/>
          <w:szCs w:val="20"/>
        </w:rPr>
      </w:pPr>
    </w:p>
    <w:p w14:paraId="01557F4C" w14:textId="77777777" w:rsidR="00DC3DF6" w:rsidRDefault="004834FD">
      <w:pPr>
        <w:ind w:left="284"/>
        <w:rPr>
          <w:sz w:val="20"/>
          <w:szCs w:val="20"/>
        </w:rPr>
      </w:pPr>
      <w:r>
        <w:rPr>
          <w:sz w:val="20"/>
          <w:szCs w:val="20"/>
        </w:rPr>
        <w:t xml:space="preserve">Das erweiterte Führungszeugnis darf nicht älter als 3 Monate sein. </w:t>
      </w:r>
    </w:p>
    <w:p w14:paraId="48012E9F" w14:textId="77777777" w:rsidR="00DC3DF6" w:rsidRDefault="004834FD">
      <w:pPr>
        <w:ind w:left="284"/>
        <w:rPr>
          <w:sz w:val="20"/>
          <w:szCs w:val="20"/>
        </w:rPr>
      </w:pPr>
      <w:r>
        <w:rPr>
          <w:sz w:val="20"/>
          <w:szCs w:val="20"/>
        </w:rPr>
        <w:t>Eine erneute Einsichtnahme ist nach fünf Jahren vorzunehmen.</w:t>
      </w:r>
    </w:p>
    <w:p w14:paraId="70666373" w14:textId="77777777" w:rsidR="00DC3DF6" w:rsidRDefault="00DC3DF6">
      <w:pPr>
        <w:ind w:left="284"/>
        <w:rPr>
          <w:rFonts w:ascii="Arial" w:eastAsia="Arial" w:hAnsi="Arial" w:cs="Arial"/>
          <w:sz w:val="20"/>
          <w:szCs w:val="20"/>
        </w:rPr>
      </w:pPr>
    </w:p>
    <w:p w14:paraId="23022858" w14:textId="77777777" w:rsidR="00DC3DF6" w:rsidRDefault="004834FD">
      <w:pPr>
        <w:ind w:left="284"/>
        <w:rPr>
          <w:rFonts w:ascii="Arial" w:eastAsia="Arial" w:hAnsi="Arial" w:cs="Arial"/>
          <w:sz w:val="20"/>
          <w:szCs w:val="20"/>
        </w:rPr>
      </w:pPr>
      <w:r>
        <w:rPr>
          <w:rFonts w:ascii="Arial" w:hAnsi="Arial"/>
          <w:sz w:val="20"/>
          <w:szCs w:val="20"/>
        </w:rPr>
        <w:t xml:space="preserve">Vorname, Name </w:t>
      </w:r>
      <w:r>
        <w:rPr>
          <w:rFonts w:ascii="Arial" w:hAnsi="Arial"/>
          <w:sz w:val="20"/>
          <w:szCs w:val="20"/>
        </w:rPr>
        <w:tab/>
        <w:t>___________________________________</w:t>
      </w:r>
    </w:p>
    <w:p w14:paraId="24D26B4C" w14:textId="77777777" w:rsidR="00DC3DF6" w:rsidRDefault="00DC3DF6">
      <w:pPr>
        <w:ind w:left="284"/>
        <w:rPr>
          <w:rFonts w:ascii="Arial" w:eastAsia="Arial" w:hAnsi="Arial" w:cs="Arial"/>
          <w:sz w:val="20"/>
          <w:szCs w:val="20"/>
        </w:rPr>
      </w:pPr>
    </w:p>
    <w:p w14:paraId="376B0658" w14:textId="77777777" w:rsidR="00DC3DF6" w:rsidRDefault="004834FD">
      <w:pPr>
        <w:ind w:left="284"/>
        <w:rPr>
          <w:rFonts w:ascii="Arial" w:eastAsia="Arial" w:hAnsi="Arial" w:cs="Arial"/>
          <w:sz w:val="20"/>
          <w:szCs w:val="20"/>
        </w:rPr>
      </w:pPr>
      <w:r>
        <w:rPr>
          <w:rFonts w:ascii="Arial" w:hAnsi="Arial"/>
          <w:sz w:val="20"/>
          <w:szCs w:val="20"/>
        </w:rPr>
        <w:t>Geburtsdatum:</w:t>
      </w:r>
      <w:r>
        <w:rPr>
          <w:rFonts w:ascii="Arial" w:hAnsi="Arial"/>
          <w:sz w:val="20"/>
          <w:szCs w:val="20"/>
        </w:rPr>
        <w:tab/>
        <w:t>___________________________________</w:t>
      </w:r>
    </w:p>
    <w:p w14:paraId="1FDF3F9A" w14:textId="77777777" w:rsidR="00DC3DF6" w:rsidRDefault="00DC3DF6">
      <w:pPr>
        <w:ind w:left="284"/>
        <w:rPr>
          <w:rFonts w:ascii="Arial" w:eastAsia="Arial" w:hAnsi="Arial" w:cs="Arial"/>
          <w:sz w:val="20"/>
          <w:szCs w:val="20"/>
        </w:rPr>
      </w:pPr>
    </w:p>
    <w:p w14:paraId="5297C46C" w14:textId="77777777" w:rsidR="00DC3DF6" w:rsidRDefault="004834FD">
      <w:pPr>
        <w:ind w:left="284"/>
        <w:rPr>
          <w:rFonts w:ascii="Arial" w:eastAsia="Arial" w:hAnsi="Arial" w:cs="Arial"/>
          <w:sz w:val="20"/>
          <w:szCs w:val="20"/>
        </w:rPr>
      </w:pPr>
      <w:r>
        <w:rPr>
          <w:rFonts w:ascii="Arial" w:hAnsi="Arial"/>
          <w:sz w:val="20"/>
          <w:szCs w:val="20"/>
        </w:rPr>
        <w:t>Anschrift:</w:t>
      </w:r>
      <w:r>
        <w:rPr>
          <w:rFonts w:ascii="Arial" w:hAnsi="Arial"/>
          <w:sz w:val="20"/>
          <w:szCs w:val="20"/>
        </w:rPr>
        <w:tab/>
      </w:r>
      <w:r>
        <w:rPr>
          <w:rFonts w:ascii="Arial" w:hAnsi="Arial"/>
          <w:sz w:val="20"/>
          <w:szCs w:val="20"/>
        </w:rPr>
        <w:tab/>
        <w:t>___________________________________</w:t>
      </w:r>
    </w:p>
    <w:p w14:paraId="23573608" w14:textId="77777777" w:rsidR="00DC3DF6" w:rsidRDefault="00DC3DF6">
      <w:pPr>
        <w:ind w:left="284"/>
        <w:rPr>
          <w:rFonts w:ascii="Arial" w:eastAsia="Arial" w:hAnsi="Arial" w:cs="Arial"/>
          <w:sz w:val="20"/>
          <w:szCs w:val="20"/>
        </w:rPr>
      </w:pPr>
    </w:p>
    <w:p w14:paraId="63C09FBB" w14:textId="77777777" w:rsidR="00DC3DF6" w:rsidRDefault="004834FD">
      <w:pPr>
        <w:ind w:left="284"/>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___________________________________</w:t>
      </w:r>
    </w:p>
    <w:p w14:paraId="6FBCA611" w14:textId="77777777" w:rsidR="00DC3DF6" w:rsidRDefault="00DC3DF6">
      <w:pPr>
        <w:ind w:left="284"/>
        <w:rPr>
          <w:rFonts w:ascii="Arial" w:eastAsia="Arial" w:hAnsi="Arial" w:cs="Arial"/>
          <w:sz w:val="20"/>
          <w:szCs w:val="20"/>
        </w:rPr>
      </w:pPr>
    </w:p>
    <w:p w14:paraId="333BD1EA" w14:textId="77777777" w:rsidR="00DC3DF6" w:rsidRDefault="004834FD">
      <w:pPr>
        <w:ind w:left="1702" w:firstLine="425"/>
        <w:rPr>
          <w:rFonts w:ascii="Arial" w:eastAsia="Arial" w:hAnsi="Arial" w:cs="Arial"/>
          <w:sz w:val="20"/>
          <w:szCs w:val="20"/>
        </w:rPr>
      </w:pPr>
      <w:r>
        <w:rPr>
          <w:rFonts w:ascii="Arial" w:hAnsi="Arial"/>
          <w:sz w:val="20"/>
          <w:szCs w:val="20"/>
        </w:rPr>
        <w:t>___________________________________</w:t>
      </w:r>
    </w:p>
    <w:p w14:paraId="18F0BBAD" w14:textId="77777777" w:rsidR="00DC3DF6" w:rsidRDefault="00DC3DF6">
      <w:pPr>
        <w:ind w:left="284"/>
        <w:rPr>
          <w:rFonts w:ascii="Arial" w:eastAsia="Arial" w:hAnsi="Arial" w:cs="Arial"/>
          <w:sz w:val="20"/>
          <w:szCs w:val="20"/>
        </w:rPr>
      </w:pPr>
    </w:p>
    <w:p w14:paraId="665CA221" w14:textId="77777777" w:rsidR="00DC3DF6" w:rsidRDefault="004834FD">
      <w:pPr>
        <w:spacing w:line="360" w:lineRule="auto"/>
        <w:ind w:left="284"/>
        <w:rPr>
          <w:sz w:val="20"/>
          <w:szCs w:val="20"/>
        </w:rPr>
      </w:pPr>
      <w:r>
        <w:rPr>
          <w:sz w:val="20"/>
          <w:szCs w:val="20"/>
        </w:rPr>
        <w:t xml:space="preserve">Der*die oben genannte Mitarbeiter*in hat ein erweitertes Führungszeugnis zur Einsichtnahme vorgelegt. </w:t>
      </w:r>
    </w:p>
    <w:p w14:paraId="0AC4B45E" w14:textId="77777777" w:rsidR="00DC3DF6" w:rsidRDefault="004834FD">
      <w:pPr>
        <w:spacing w:line="360" w:lineRule="auto"/>
        <w:ind w:left="284"/>
        <w:rPr>
          <w:sz w:val="20"/>
          <w:szCs w:val="20"/>
        </w:rPr>
      </w:pPr>
      <w:r>
        <w:rPr>
          <w:sz w:val="20"/>
          <w:szCs w:val="20"/>
        </w:rPr>
        <w:t>Das erweiterte Führungszeugnis wurde ausgestellt am _______________________________ (Datum)</w:t>
      </w:r>
    </w:p>
    <w:p w14:paraId="37482E99" w14:textId="77777777" w:rsidR="00DC3DF6" w:rsidRDefault="004834FD">
      <w:pPr>
        <w:spacing w:line="360" w:lineRule="auto"/>
        <w:ind w:left="284"/>
        <w:rPr>
          <w:sz w:val="20"/>
          <w:szCs w:val="20"/>
        </w:rPr>
      </w:pPr>
      <w:r>
        <w:rPr>
          <w:sz w:val="20"/>
          <w:szCs w:val="20"/>
        </w:rPr>
        <w:t>Es ist kein Eintrag über eine rechtskräftige Verurteilung wegen einer Straftat nach den §§ 171, 174 bis 174c, 176 bis 180a, 181a, 182 bis 184f, 225, 232 bis 233a, 234, 235 oder 236 des Strafgesetzbuchs vorhanden.</w:t>
      </w:r>
    </w:p>
    <w:p w14:paraId="6730831D" w14:textId="77777777" w:rsidR="00DC3DF6" w:rsidRDefault="00DC3DF6">
      <w:pPr>
        <w:spacing w:line="360" w:lineRule="auto"/>
        <w:ind w:left="284"/>
        <w:rPr>
          <w:sz w:val="20"/>
          <w:szCs w:val="20"/>
        </w:rPr>
      </w:pPr>
    </w:p>
    <w:p w14:paraId="4B22E014" w14:textId="77777777" w:rsidR="00DC3DF6" w:rsidRDefault="004834FD">
      <w:pPr>
        <w:spacing w:line="360" w:lineRule="auto"/>
        <w:ind w:left="284"/>
        <w:rPr>
          <w:sz w:val="20"/>
          <w:szCs w:val="20"/>
        </w:rPr>
      </w:pPr>
      <w:r>
        <w:rPr>
          <w:sz w:val="20"/>
          <w:szCs w:val="20"/>
        </w:rPr>
        <w:t xml:space="preserve">Hiermit erkläre ich mich mit der Speicherung der oben angegebenen Daten einverstanden. </w:t>
      </w:r>
    </w:p>
    <w:p w14:paraId="13FB325D" w14:textId="77777777" w:rsidR="00DC3DF6" w:rsidRDefault="004834FD">
      <w:pPr>
        <w:spacing w:line="360" w:lineRule="auto"/>
        <w:ind w:left="284"/>
        <w:rPr>
          <w:sz w:val="20"/>
          <w:szCs w:val="20"/>
        </w:rPr>
      </w:pPr>
      <w:r>
        <w:rPr>
          <w:sz w:val="20"/>
          <w:szCs w:val="20"/>
        </w:rPr>
        <w:t xml:space="preserve">Gemäß der datenschutzrechtlichen Bestimmungen des § 72a (5) SGB VIII ist eine Weitergabe der Daten nicht gestattet. Die Daten sind spätestens drei Monate nach Beendigung der Tätigkeit </w:t>
      </w:r>
    </w:p>
    <w:p w14:paraId="26C7DE1F" w14:textId="77777777" w:rsidR="00DC3DF6" w:rsidRDefault="004834FD">
      <w:pPr>
        <w:spacing w:line="360" w:lineRule="auto"/>
        <w:ind w:left="284"/>
        <w:rPr>
          <w:sz w:val="20"/>
          <w:szCs w:val="20"/>
        </w:rPr>
      </w:pPr>
      <w:r>
        <w:rPr>
          <w:sz w:val="20"/>
          <w:szCs w:val="20"/>
        </w:rPr>
        <w:t>zu löschen. Kommt es zu keiner Mitarbeit sind die Daten unverzüglich zu löschen.</w:t>
      </w:r>
    </w:p>
    <w:p w14:paraId="5CA117E9" w14:textId="77777777" w:rsidR="00DC3DF6" w:rsidRDefault="00DC3DF6">
      <w:pPr>
        <w:spacing w:line="360" w:lineRule="auto"/>
        <w:ind w:left="284"/>
        <w:rPr>
          <w:sz w:val="20"/>
          <w:szCs w:val="20"/>
        </w:rPr>
      </w:pPr>
    </w:p>
    <w:p w14:paraId="2B1F3EE1" w14:textId="77777777" w:rsidR="00DC3DF6" w:rsidRDefault="00DC3DF6">
      <w:pPr>
        <w:spacing w:line="360" w:lineRule="auto"/>
        <w:ind w:left="284"/>
        <w:rPr>
          <w:sz w:val="20"/>
          <w:szCs w:val="20"/>
        </w:rPr>
      </w:pPr>
    </w:p>
    <w:p w14:paraId="68BC1387" w14:textId="77777777" w:rsidR="00DC3DF6" w:rsidRDefault="004834FD">
      <w:pPr>
        <w:spacing w:line="360" w:lineRule="auto"/>
        <w:ind w:left="284"/>
        <w:rPr>
          <w:sz w:val="20"/>
          <w:szCs w:val="20"/>
        </w:rPr>
      </w:pPr>
      <w:r>
        <w:rPr>
          <w:sz w:val="20"/>
          <w:szCs w:val="20"/>
        </w:rPr>
        <w:t xml:space="preserve">_______________________________ </w:t>
      </w:r>
    </w:p>
    <w:p w14:paraId="1246216D" w14:textId="77777777" w:rsidR="00DC3DF6" w:rsidRDefault="004834FD">
      <w:pPr>
        <w:spacing w:line="360" w:lineRule="auto"/>
        <w:ind w:left="284"/>
        <w:rPr>
          <w:sz w:val="20"/>
          <w:szCs w:val="20"/>
        </w:rPr>
      </w:pPr>
      <w:r>
        <w:rPr>
          <w:sz w:val="20"/>
          <w:szCs w:val="20"/>
        </w:rPr>
        <w:t xml:space="preserve">Ort,               Datum                                                                                          </w:t>
      </w:r>
    </w:p>
    <w:p w14:paraId="277CFDFC" w14:textId="77777777" w:rsidR="00DC3DF6" w:rsidRDefault="00DC3DF6">
      <w:pPr>
        <w:spacing w:line="360" w:lineRule="auto"/>
        <w:ind w:left="284"/>
        <w:rPr>
          <w:sz w:val="20"/>
          <w:szCs w:val="20"/>
        </w:rPr>
      </w:pPr>
    </w:p>
    <w:p w14:paraId="0128668C" w14:textId="77777777" w:rsidR="00DC3DF6" w:rsidRDefault="004834FD">
      <w:pPr>
        <w:spacing w:line="360" w:lineRule="auto"/>
        <w:ind w:left="284"/>
        <w:rPr>
          <w:sz w:val="20"/>
          <w:szCs w:val="20"/>
        </w:rPr>
      </w:pPr>
      <w:r>
        <w:rPr>
          <w:sz w:val="20"/>
          <w:szCs w:val="20"/>
        </w:rPr>
        <w:t xml:space="preserve">_______________________________      </w:t>
      </w:r>
      <w:r>
        <w:rPr>
          <w:sz w:val="20"/>
          <w:szCs w:val="20"/>
        </w:rPr>
        <w:tab/>
      </w:r>
      <w:r>
        <w:rPr>
          <w:sz w:val="20"/>
          <w:szCs w:val="20"/>
        </w:rPr>
        <w:tab/>
        <w:t xml:space="preserve">_______________________________      </w:t>
      </w:r>
    </w:p>
    <w:p w14:paraId="05F2AC9B" w14:textId="77777777" w:rsidR="00DC3DF6" w:rsidRDefault="00DC3DF6">
      <w:pPr>
        <w:spacing w:line="360" w:lineRule="auto"/>
        <w:ind w:left="284"/>
        <w:rPr>
          <w:sz w:val="20"/>
          <w:szCs w:val="20"/>
        </w:rPr>
      </w:pPr>
    </w:p>
    <w:p w14:paraId="49D45C13" w14:textId="77777777" w:rsidR="00DC3DF6" w:rsidRDefault="004834FD">
      <w:pPr>
        <w:ind w:left="284"/>
        <w:rPr>
          <w:sz w:val="20"/>
          <w:szCs w:val="20"/>
        </w:rPr>
      </w:pPr>
      <w:r>
        <w:rPr>
          <w:sz w:val="20"/>
          <w:szCs w:val="20"/>
        </w:rPr>
        <w:t xml:space="preserve">Unterschrift der für die Einsichtnahme   </w:t>
      </w:r>
      <w:r>
        <w:rPr>
          <w:sz w:val="20"/>
          <w:szCs w:val="20"/>
        </w:rPr>
        <w:tab/>
      </w:r>
      <w:r>
        <w:rPr>
          <w:sz w:val="20"/>
          <w:szCs w:val="20"/>
        </w:rPr>
        <w:tab/>
        <w:t>Unterschrift des Mitarbeitenden</w:t>
      </w:r>
    </w:p>
    <w:p w14:paraId="72DD18DA" w14:textId="77777777" w:rsidR="00DC3DF6" w:rsidRDefault="004834FD">
      <w:pPr>
        <w:ind w:left="284"/>
        <w:rPr>
          <w:sz w:val="20"/>
          <w:szCs w:val="20"/>
        </w:rPr>
      </w:pPr>
      <w:r>
        <w:rPr>
          <w:sz w:val="20"/>
          <w:szCs w:val="20"/>
        </w:rPr>
        <w:t>zuständigen Person</w:t>
      </w:r>
    </w:p>
    <w:p w14:paraId="270F5CE1" w14:textId="77777777" w:rsidR="00DC3DF6" w:rsidRDefault="00DC3DF6">
      <w:pPr>
        <w:jc w:val="both"/>
      </w:pPr>
    </w:p>
    <w:sectPr w:rsidR="00DC3DF6" w:rsidSect="001F6E8B">
      <w:footerReference w:type="default" r:id="rId11"/>
      <w:footerReference w:type="first" r:id="rId12"/>
      <w:pgSz w:w="12080" w:h="17180"/>
      <w:pgMar w:top="1016" w:right="1274" w:bottom="1134" w:left="1418" w:header="539" w:footer="46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Volker Andres" w:date="2018-08-14T09:43:00Z" w:initials="VA">
    <w:p w14:paraId="0D4171FB" w14:textId="0D17D972" w:rsidR="00831BC6" w:rsidRDefault="00831BC6">
      <w:pPr>
        <w:pStyle w:val="Kommentartext"/>
      </w:pPr>
      <w:r>
        <w:rPr>
          <w:rStyle w:val="Kommentarzeichen"/>
        </w:rPr>
        <w:annotationRef/>
      </w:r>
      <w:r>
        <w:t>Die Gelbmarkierte Passagen müssten jeweils auf euch angepasst werden. Ansonsten Die Kommentare beachten.</w:t>
      </w:r>
    </w:p>
  </w:comment>
  <w:comment w:id="2" w:author="Volker Andres" w:date="2018-08-14T09:38:00Z" w:initials="VA">
    <w:p w14:paraId="03E4F591" w14:textId="75038E90" w:rsidR="00831BC6" w:rsidRDefault="00831BC6">
      <w:pPr>
        <w:pStyle w:val="Kommentartext"/>
      </w:pPr>
      <w:r>
        <w:rPr>
          <w:rStyle w:val="Kommentarzeichen"/>
        </w:rPr>
        <w:annotationRef/>
      </w:r>
      <w:r>
        <w:t>Wenn eigenes Personal vorhanden ist</w:t>
      </w:r>
    </w:p>
  </w:comment>
  <w:comment w:id="4" w:author="Volker Andres" w:date="2018-08-14T09:40:00Z" w:initials="VA">
    <w:p w14:paraId="45427C87" w14:textId="2A34574E" w:rsidR="00831BC6" w:rsidRDefault="00831BC6">
      <w:pPr>
        <w:pStyle w:val="Kommentartext"/>
      </w:pPr>
      <w:r>
        <w:rPr>
          <w:rStyle w:val="Kommentarzeichen"/>
        </w:rPr>
        <w:annotationRef/>
      </w:r>
      <w:r w:rsidRPr="00831BC6">
        <w:t>kann gestrichen werden, wenn es keine Veranstaltung mit Übernachtung gibt und diese auch nicht geplant sind</w:t>
      </w:r>
    </w:p>
  </w:comment>
  <w:comment w:id="7" w:author="Volker Andres" w:date="2018-08-14T09:44:00Z" w:initials="VA">
    <w:p w14:paraId="0BEB714A" w14:textId="777E433A" w:rsidR="00831BC6" w:rsidRDefault="00831BC6">
      <w:pPr>
        <w:pStyle w:val="Kommentartext"/>
      </w:pPr>
      <w:r>
        <w:rPr>
          <w:rStyle w:val="Kommentarzeichen"/>
        </w:rPr>
        <w:annotationRef/>
      </w:r>
      <w:r w:rsidRPr="00831BC6">
        <w:t>Streichen wenn kein hauptamtliches Personal vorhanden bzw. an Gegebenheiten vor Ort anpassen, z.B. we</w:t>
      </w:r>
      <w:r>
        <w:t>nn Anstellung durch KJA erfolgt</w:t>
      </w:r>
    </w:p>
  </w:comment>
  <w:comment w:id="9" w:author="Volker Andres" w:date="2018-08-14T10:05:00Z" w:initials="VA">
    <w:p w14:paraId="755972D9" w14:textId="608678EF" w:rsidR="002A6D23" w:rsidRDefault="002A6D23">
      <w:pPr>
        <w:pStyle w:val="Kommentartext"/>
      </w:pPr>
      <w:r>
        <w:rPr>
          <w:rStyle w:val="Kommentarzeichen"/>
        </w:rPr>
        <w:annotationRef/>
      </w:r>
      <w:r>
        <w:t>Für Ehrenamtliche aktuell kein Pflichtbestandteil der Präventionsordnung. Wir empfehlen dies aber dennoch, weshalb wir hier keine Unterscheidung vorgenommen haben</w:t>
      </w:r>
    </w:p>
  </w:comment>
  <w:comment w:id="16" w:author="Volker Andres" w:date="2018-08-14T10:06:00Z" w:initials="VA">
    <w:p w14:paraId="48B9C978" w14:textId="5094BF01" w:rsidR="00831BC6" w:rsidRDefault="00831BC6">
      <w:pPr>
        <w:pStyle w:val="Kommentartext"/>
      </w:pPr>
      <w:r>
        <w:rPr>
          <w:rStyle w:val="Kommentarzeichen"/>
        </w:rPr>
        <w:annotationRef/>
      </w:r>
      <w:r w:rsidR="002A6D23">
        <w:t>Wenn ihr euch oben nur für Hauptamtliche/ Hauptberufliche entscheidet, muss das hier angepasst werden.</w:t>
      </w:r>
    </w:p>
  </w:comment>
  <w:comment w:id="18" w:author="Volker Andres" w:date="2018-08-14T09:49:00Z" w:initials="VA">
    <w:p w14:paraId="0718F90F" w14:textId="4435516D" w:rsidR="001F6E8B" w:rsidRDefault="001F6E8B">
      <w:pPr>
        <w:pStyle w:val="Kommentartext"/>
      </w:pPr>
      <w:r>
        <w:rPr>
          <w:rStyle w:val="Kommentarzeichen"/>
        </w:rPr>
        <w:annotationRef/>
      </w:r>
      <w:r>
        <w:t xml:space="preserve">Wir stehen euch gerne als Ansprechpersonen und zur Beratung zur Verfügung. Ihr könnt allerdings natürlich auch eigene Kontaktpersonen benennen. </w:t>
      </w:r>
    </w:p>
  </w:comment>
  <w:comment w:id="21" w:author="Volker Andres" w:date="2018-08-14T09:52:00Z" w:initials="VA">
    <w:p w14:paraId="21096047" w14:textId="69C8B4EC" w:rsidR="001F6E8B" w:rsidRDefault="001F6E8B">
      <w:pPr>
        <w:pStyle w:val="Kommentartext"/>
      </w:pPr>
      <w:r>
        <w:rPr>
          <w:rStyle w:val="Kommentarzeichen"/>
        </w:rPr>
        <w:annotationRef/>
      </w:r>
      <w:r>
        <w:t>Wenn ihr im Schutzkonzept Anpassungen am Verhaltenskodex vornehmt, müssen diese natürlich auch in diese Vorlage eingepflegt werden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7A3F2A" w15:done="0"/>
  <w15:commentEx w15:paraId="48B9C978" w15:done="0"/>
  <w15:commentEx w15:paraId="1969A2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CD0F3" w14:textId="77777777" w:rsidR="00831BC6" w:rsidRDefault="00831BC6">
      <w:r>
        <w:separator/>
      </w:r>
    </w:p>
  </w:endnote>
  <w:endnote w:type="continuationSeparator" w:id="0">
    <w:p w14:paraId="2B23601F" w14:textId="77777777" w:rsidR="00831BC6" w:rsidRDefault="0083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DKJ Light">
    <w:panose1 w:val="00000000000000000000"/>
    <w:charset w:val="00"/>
    <w:family w:val="modern"/>
    <w:notTrueType/>
    <w:pitch w:val="variable"/>
    <w:sig w:usb0="80000027" w:usb1="4000006A" w:usb2="00000000" w:usb3="00000000" w:csb0="00000001" w:csb1="00000000"/>
  </w:font>
  <w:font w:name="Segoe UI">
    <w:panose1 w:val="020B0502040204020203"/>
    <w:charset w:val="00"/>
    <w:family w:val="swiss"/>
    <w:pitch w:val="variable"/>
    <w:sig w:usb0="E10022FF" w:usb1="C000E47F" w:usb2="00000029" w:usb3="00000000" w:csb0="000001DF" w:csb1="00000000"/>
  </w:font>
  <w:font w:name="BDKJ Bold">
    <w:panose1 w:val="00000000000000000000"/>
    <w:charset w:val="00"/>
    <w:family w:val="modern"/>
    <w:notTrueType/>
    <w:pitch w:val="variable"/>
    <w:sig w:usb0="80000027" w:usb1="4000006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E1CDC" w14:textId="4F6F9FEC" w:rsidR="00831BC6" w:rsidRDefault="00831BC6">
    <w:pPr>
      <w:pStyle w:val="Fuzeile"/>
    </w:pPr>
    <w:r>
      <w:rPr>
        <w:sz w:val="20"/>
        <w:szCs w:val="20"/>
      </w:rPr>
      <w:t xml:space="preserve">Seite </w:t>
    </w:r>
    <w:r>
      <w:rPr>
        <w:sz w:val="20"/>
        <w:szCs w:val="20"/>
      </w:rPr>
      <w:fldChar w:fldCharType="begin"/>
    </w:r>
    <w:r>
      <w:rPr>
        <w:sz w:val="20"/>
        <w:szCs w:val="20"/>
      </w:rPr>
      <w:instrText xml:space="preserve"> PAGE </w:instrText>
    </w:r>
    <w:r>
      <w:rPr>
        <w:sz w:val="20"/>
        <w:szCs w:val="20"/>
      </w:rPr>
      <w:fldChar w:fldCharType="separate"/>
    </w:r>
    <w:r w:rsidR="00E60AC6">
      <w:rPr>
        <w:noProof/>
        <w:sz w:val="20"/>
        <w:szCs w:val="20"/>
      </w:rPr>
      <w:t>20</w:t>
    </w:r>
    <w:r>
      <w:rPr>
        <w:sz w:val="20"/>
        <w:szCs w:val="20"/>
      </w:rPr>
      <w:fldChar w:fldCharType="end"/>
    </w:r>
    <w:r>
      <w:rPr>
        <w:sz w:val="20"/>
        <w:szCs w:val="20"/>
      </w:rPr>
      <w:t xml:space="preserve"> von 20</w:t>
    </w:r>
  </w:p>
  <w:p w14:paraId="13D5F5AC" w14:textId="77777777" w:rsidR="00831BC6" w:rsidRDefault="00831BC6">
    <w:pPr>
      <w:pStyle w:val="Fuzeile"/>
      <w:tabs>
        <w:tab w:val="clear" w:pos="4536"/>
        <w:tab w:val="center" w:pos="3261"/>
      </w:tabs>
      <w:jc w:val="right"/>
    </w:pPr>
    <w:r>
      <w:rPr>
        <w:rFonts w:ascii="BDKJ Bold" w:eastAsia="BDKJ Bold" w:hAnsi="BDKJ Bold" w:cs="BDKJ Bold"/>
      </w:rPr>
      <w:tab/>
    </w:r>
    <w:r>
      <w:rPr>
        <w:rFonts w:ascii="BDKJ Bold" w:eastAsia="BDKJ Bold" w:hAnsi="BDKJ Bold" w:cs="BDKJ Bold"/>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7140D" w14:textId="107B9C95" w:rsidR="00831BC6" w:rsidRDefault="00831BC6">
    <w:pPr>
      <w:pStyle w:val="Fuzeile"/>
    </w:pPr>
    <w:r>
      <w:rPr>
        <w:sz w:val="20"/>
        <w:szCs w:val="20"/>
      </w:rPr>
      <w:fldChar w:fldCharType="begin"/>
    </w:r>
    <w:r>
      <w:rPr>
        <w:sz w:val="20"/>
        <w:szCs w:val="20"/>
      </w:rPr>
      <w:instrText xml:space="preserve"> PAGE </w:instrText>
    </w:r>
    <w:r>
      <w:rPr>
        <w:sz w:val="20"/>
        <w:szCs w:val="20"/>
      </w:rPr>
      <w:fldChar w:fldCharType="separate"/>
    </w:r>
    <w:r w:rsidR="00E60AC6">
      <w:rPr>
        <w:noProof/>
        <w:sz w:val="20"/>
        <w:szCs w:val="20"/>
      </w:rPr>
      <w:t>1</w:t>
    </w:r>
    <w:r>
      <w:rPr>
        <w:sz w:val="20"/>
        <w:szCs w:val="20"/>
      </w:rPr>
      <w:fldChar w:fldCharType="end"/>
    </w:r>
    <w:r>
      <w:rPr>
        <w:sz w:val="20"/>
        <w:szCs w:val="20"/>
      </w:rPr>
      <w:fldChar w:fldCharType="begin"/>
    </w:r>
    <w:r>
      <w:rPr>
        <w:sz w:val="20"/>
        <w:szCs w:val="20"/>
      </w:rPr>
      <w:instrText xml:space="preserve"> NUMPAGES </w:instrText>
    </w:r>
    <w:r>
      <w:rPr>
        <w:sz w:val="20"/>
        <w:szCs w:val="20"/>
      </w:rPr>
      <w:fldChar w:fldCharType="separate"/>
    </w:r>
    <w:r w:rsidR="00E60AC6">
      <w:rPr>
        <w:noProof/>
        <w:sz w:val="20"/>
        <w:szCs w:val="20"/>
      </w:rPr>
      <w:t>20</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5AB33" w14:textId="77777777" w:rsidR="00831BC6" w:rsidRDefault="00831BC6">
      <w:r>
        <w:separator/>
      </w:r>
    </w:p>
  </w:footnote>
  <w:footnote w:type="continuationSeparator" w:id="0">
    <w:p w14:paraId="4A9E2E2A" w14:textId="77777777" w:rsidR="00831BC6" w:rsidRDefault="00831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1697"/>
    <w:multiLevelType w:val="hybridMultilevel"/>
    <w:tmpl w:val="CBF4F7A2"/>
    <w:numStyleLink w:val="ImportierterStil11"/>
  </w:abstractNum>
  <w:abstractNum w:abstractNumId="1">
    <w:nsid w:val="124C0E2F"/>
    <w:multiLevelType w:val="hybridMultilevel"/>
    <w:tmpl w:val="92DEF47E"/>
    <w:styleLink w:val="ImportierterStil12"/>
    <w:lvl w:ilvl="0" w:tplc="1C6473F6">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3ACFCA">
      <w:start w:val="1"/>
      <w:numFmt w:val="bullet"/>
      <w:lvlText w:val="o"/>
      <w:lvlJc w:val="left"/>
      <w:pPr>
        <w:tabs>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782D26">
      <w:start w:val="1"/>
      <w:numFmt w:val="bullet"/>
      <w:lvlText w:val="▪"/>
      <w:lvlJc w:val="left"/>
      <w:pPr>
        <w:tabs>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9CEA96">
      <w:start w:val="1"/>
      <w:numFmt w:val="bullet"/>
      <w:lvlText w:val="·"/>
      <w:lvlJc w:val="left"/>
      <w:pPr>
        <w:tabs>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04C732">
      <w:start w:val="1"/>
      <w:numFmt w:val="bullet"/>
      <w:lvlText w:val="o"/>
      <w:lvlJc w:val="left"/>
      <w:pPr>
        <w:tabs>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548556">
      <w:start w:val="1"/>
      <w:numFmt w:val="bullet"/>
      <w:lvlText w:val="▪"/>
      <w:lvlJc w:val="left"/>
      <w:pPr>
        <w:tabs>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9E0572">
      <w:start w:val="1"/>
      <w:numFmt w:val="bullet"/>
      <w:lvlText w:val="·"/>
      <w:lvlJc w:val="left"/>
      <w:pPr>
        <w:tabs>
          <w:tab w:val="num" w:pos="4963"/>
        </w:tabs>
        <w:ind w:left="497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94E226">
      <w:start w:val="1"/>
      <w:numFmt w:val="bullet"/>
      <w:lvlText w:val="o"/>
      <w:lvlJc w:val="left"/>
      <w:pPr>
        <w:tabs>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E4AE3C">
      <w:start w:val="1"/>
      <w:numFmt w:val="bullet"/>
      <w:lvlText w:val="▪"/>
      <w:lvlJc w:val="left"/>
      <w:pPr>
        <w:tabs>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B52595E"/>
    <w:multiLevelType w:val="hybridMultilevel"/>
    <w:tmpl w:val="CA363576"/>
    <w:numStyleLink w:val="ImportierterStil9"/>
  </w:abstractNum>
  <w:abstractNum w:abstractNumId="3">
    <w:nsid w:val="1C2A3E43"/>
    <w:multiLevelType w:val="multilevel"/>
    <w:tmpl w:val="06C06354"/>
    <w:lvl w:ilvl="0">
      <w:start w:val="1"/>
      <w:numFmt w:val="decimal"/>
      <w:lvlText w:val="%1."/>
      <w:lvlJc w:val="left"/>
      <w:pPr>
        <w:ind w:left="364" w:hanging="36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4" w:hanging="36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593" w:hanging="3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593" w:hanging="3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648" w:hanging="36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648" w:hanging="36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648" w:hanging="36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648" w:hanging="36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648" w:hanging="3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C8A1389"/>
    <w:multiLevelType w:val="hybridMultilevel"/>
    <w:tmpl w:val="08E0EBC4"/>
    <w:numStyleLink w:val="ImportierterStil4"/>
  </w:abstractNum>
  <w:abstractNum w:abstractNumId="5">
    <w:nsid w:val="1D213B44"/>
    <w:multiLevelType w:val="multilevel"/>
    <w:tmpl w:val="FAD8FDEA"/>
    <w:styleLink w:val="ImportierterStil1"/>
    <w:lvl w:ilvl="0">
      <w:start w:val="1"/>
      <w:numFmt w:val="decimal"/>
      <w:lvlText w:val="%1."/>
      <w:lvlJc w:val="left"/>
      <w:pPr>
        <w:tabs>
          <w:tab w:val="num" w:pos="709"/>
        </w:tabs>
        <w:ind w:left="425" w:hanging="141"/>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25" w:hanging="14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644" w:hanging="76"/>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644" w:hanging="7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09" w:hanging="141"/>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09" w:hanging="141"/>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09" w:hanging="141"/>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09" w:hanging="141"/>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09" w:hanging="14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1D587649"/>
    <w:multiLevelType w:val="hybridMultilevel"/>
    <w:tmpl w:val="92DEF47E"/>
    <w:numStyleLink w:val="ImportierterStil12"/>
  </w:abstractNum>
  <w:abstractNum w:abstractNumId="7">
    <w:nsid w:val="220546CD"/>
    <w:multiLevelType w:val="multilevel"/>
    <w:tmpl w:val="FAD8FDEA"/>
    <w:numStyleLink w:val="ImportierterStil1"/>
  </w:abstractNum>
  <w:abstractNum w:abstractNumId="8">
    <w:nsid w:val="2FBC7A32"/>
    <w:multiLevelType w:val="hybridMultilevel"/>
    <w:tmpl w:val="8E04AFB4"/>
    <w:numStyleLink w:val="ImportierterStil7"/>
  </w:abstractNum>
  <w:abstractNum w:abstractNumId="9">
    <w:nsid w:val="30C07E6F"/>
    <w:multiLevelType w:val="hybridMultilevel"/>
    <w:tmpl w:val="98B4BC7E"/>
    <w:numStyleLink w:val="ImportierterStil8"/>
  </w:abstractNum>
  <w:abstractNum w:abstractNumId="10">
    <w:nsid w:val="33A623A9"/>
    <w:multiLevelType w:val="hybridMultilevel"/>
    <w:tmpl w:val="E8964896"/>
    <w:numStyleLink w:val="ImportierterStil2"/>
  </w:abstractNum>
  <w:abstractNum w:abstractNumId="11">
    <w:nsid w:val="37672C08"/>
    <w:multiLevelType w:val="hybridMultilevel"/>
    <w:tmpl w:val="47701D72"/>
    <w:numStyleLink w:val="ImportierterStil6"/>
  </w:abstractNum>
  <w:abstractNum w:abstractNumId="12">
    <w:nsid w:val="3B957A78"/>
    <w:multiLevelType w:val="hybridMultilevel"/>
    <w:tmpl w:val="5DC6DE62"/>
    <w:styleLink w:val="ImportierterStil5"/>
    <w:lvl w:ilvl="0" w:tplc="073A8E5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70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0E8D2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1356" w:hanging="3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AEE69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066"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A667E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776" w:hanging="3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9A918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3486" w:hanging="3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6E0B0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4197"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727DC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4907" w:hanging="30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184BC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5617"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5666C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3C240336"/>
    <w:multiLevelType w:val="hybridMultilevel"/>
    <w:tmpl w:val="CA363576"/>
    <w:styleLink w:val="ImportierterStil9"/>
    <w:lvl w:ilvl="0" w:tplc="6FDA88D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70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AEEBCA">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1356" w:hanging="3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B8DEB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066"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40B80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776" w:hanging="3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2A9D9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3486" w:hanging="3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D63FD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4197"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72483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4907" w:hanging="30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8AA94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5617"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1043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3D3259D4"/>
    <w:multiLevelType w:val="hybridMultilevel"/>
    <w:tmpl w:val="046E4A30"/>
    <w:numStyleLink w:val="ImportierterStil3"/>
  </w:abstractNum>
  <w:abstractNum w:abstractNumId="15">
    <w:nsid w:val="3D8A15E3"/>
    <w:multiLevelType w:val="hybridMultilevel"/>
    <w:tmpl w:val="98B4BC7E"/>
    <w:styleLink w:val="ImportierterStil8"/>
    <w:lvl w:ilvl="0" w:tplc="E52092B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70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9CCE46">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1356" w:hanging="3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AE954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066"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0CB2A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776" w:hanging="3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C68DBA">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3486" w:hanging="3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A406C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4197"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8CB7B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4907" w:hanging="30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D26E22">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5617"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261B3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3F3771F9"/>
    <w:multiLevelType w:val="hybridMultilevel"/>
    <w:tmpl w:val="6986B37C"/>
    <w:styleLink w:val="ImportierterStil10"/>
    <w:lvl w:ilvl="0" w:tplc="443AC6FC">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F8C4F0">
      <w:start w:val="1"/>
      <w:numFmt w:val="bullet"/>
      <w:lvlText w:val="o"/>
      <w:lvlJc w:val="left"/>
      <w:pPr>
        <w:tabs>
          <w:tab w:val="left" w:pos="708"/>
          <w:tab w:val="num" w:pos="1355"/>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1367" w:hanging="2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28CB82">
      <w:start w:val="1"/>
      <w:numFmt w:val="bullet"/>
      <w:lvlText w:val="▪"/>
      <w:lvlJc w:val="left"/>
      <w:pPr>
        <w:tabs>
          <w:tab w:val="left" w:pos="708"/>
          <w:tab w:val="left" w:pos="1416"/>
          <w:tab w:val="num" w:pos="2065"/>
          <w:tab w:val="left" w:pos="2124"/>
          <w:tab w:val="left" w:pos="2832"/>
          <w:tab w:val="left" w:pos="3540"/>
          <w:tab w:val="left" w:pos="4248"/>
          <w:tab w:val="left" w:pos="4956"/>
          <w:tab w:val="left" w:pos="5664"/>
          <w:tab w:val="left" w:pos="6372"/>
          <w:tab w:val="left" w:pos="7080"/>
          <w:tab w:val="left" w:pos="7788"/>
          <w:tab w:val="left" w:pos="8496"/>
          <w:tab w:val="left" w:pos="9172"/>
        </w:tabs>
        <w:ind w:left="2077" w:hanging="2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8A492E">
      <w:start w:val="1"/>
      <w:numFmt w:val="bullet"/>
      <w:lvlText w:val="·"/>
      <w:lvlJc w:val="left"/>
      <w:pPr>
        <w:tabs>
          <w:tab w:val="left" w:pos="708"/>
          <w:tab w:val="left" w:pos="1416"/>
          <w:tab w:val="left" w:pos="2124"/>
          <w:tab w:val="num" w:pos="2775"/>
          <w:tab w:val="left" w:pos="2832"/>
          <w:tab w:val="left" w:pos="3540"/>
          <w:tab w:val="left" w:pos="4248"/>
          <w:tab w:val="left" w:pos="4956"/>
          <w:tab w:val="left" w:pos="5664"/>
          <w:tab w:val="left" w:pos="6372"/>
          <w:tab w:val="left" w:pos="7080"/>
          <w:tab w:val="left" w:pos="7788"/>
          <w:tab w:val="left" w:pos="8496"/>
          <w:tab w:val="left" w:pos="9172"/>
        </w:tabs>
        <w:ind w:left="2787" w:hanging="2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AA9D4C">
      <w:start w:val="1"/>
      <w:numFmt w:val="bullet"/>
      <w:lvlText w:val="o"/>
      <w:lvlJc w:val="left"/>
      <w:pPr>
        <w:tabs>
          <w:tab w:val="left" w:pos="708"/>
          <w:tab w:val="left" w:pos="1416"/>
          <w:tab w:val="left" w:pos="2124"/>
          <w:tab w:val="left" w:pos="2832"/>
          <w:tab w:val="num" w:pos="3485"/>
          <w:tab w:val="left" w:pos="3540"/>
          <w:tab w:val="left" w:pos="4248"/>
          <w:tab w:val="left" w:pos="4956"/>
          <w:tab w:val="left" w:pos="5664"/>
          <w:tab w:val="left" w:pos="6372"/>
          <w:tab w:val="left" w:pos="7080"/>
          <w:tab w:val="left" w:pos="7788"/>
          <w:tab w:val="left" w:pos="8496"/>
          <w:tab w:val="left" w:pos="9172"/>
        </w:tabs>
        <w:ind w:left="3497" w:hanging="2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5AD4B6">
      <w:start w:val="1"/>
      <w:numFmt w:val="bullet"/>
      <w:lvlText w:val="▪"/>
      <w:lvlJc w:val="left"/>
      <w:pPr>
        <w:tabs>
          <w:tab w:val="left" w:pos="708"/>
          <w:tab w:val="left" w:pos="1416"/>
          <w:tab w:val="left" w:pos="2124"/>
          <w:tab w:val="left" w:pos="2832"/>
          <w:tab w:val="left" w:pos="3540"/>
          <w:tab w:val="num" w:pos="4196"/>
          <w:tab w:val="left" w:pos="4248"/>
          <w:tab w:val="left" w:pos="4956"/>
          <w:tab w:val="left" w:pos="5664"/>
          <w:tab w:val="left" w:pos="6372"/>
          <w:tab w:val="left" w:pos="7080"/>
          <w:tab w:val="left" w:pos="7788"/>
          <w:tab w:val="left" w:pos="8496"/>
          <w:tab w:val="left" w:pos="9172"/>
        </w:tabs>
        <w:ind w:left="4208" w:hanging="2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862896">
      <w:start w:val="1"/>
      <w:numFmt w:val="bullet"/>
      <w:lvlText w:val="·"/>
      <w:lvlJc w:val="left"/>
      <w:pPr>
        <w:tabs>
          <w:tab w:val="left" w:pos="708"/>
          <w:tab w:val="left" w:pos="1416"/>
          <w:tab w:val="left" w:pos="2124"/>
          <w:tab w:val="left" w:pos="2832"/>
          <w:tab w:val="left" w:pos="3540"/>
          <w:tab w:val="left" w:pos="4248"/>
          <w:tab w:val="num" w:pos="4906"/>
          <w:tab w:val="left" w:pos="4956"/>
          <w:tab w:val="left" w:pos="5664"/>
          <w:tab w:val="left" w:pos="6372"/>
          <w:tab w:val="left" w:pos="7080"/>
          <w:tab w:val="left" w:pos="7788"/>
          <w:tab w:val="left" w:pos="8496"/>
          <w:tab w:val="left" w:pos="9172"/>
        </w:tabs>
        <w:ind w:left="4918" w:hanging="2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1A2C9C">
      <w:start w:val="1"/>
      <w:numFmt w:val="bullet"/>
      <w:lvlText w:val="o"/>
      <w:lvlJc w:val="left"/>
      <w:pPr>
        <w:tabs>
          <w:tab w:val="left" w:pos="708"/>
          <w:tab w:val="left" w:pos="1416"/>
          <w:tab w:val="left" w:pos="2124"/>
          <w:tab w:val="left" w:pos="2832"/>
          <w:tab w:val="left" w:pos="3540"/>
          <w:tab w:val="left" w:pos="4248"/>
          <w:tab w:val="left" w:pos="4956"/>
          <w:tab w:val="num" w:pos="5616"/>
          <w:tab w:val="left" w:pos="5664"/>
          <w:tab w:val="left" w:pos="6372"/>
          <w:tab w:val="left" w:pos="7080"/>
          <w:tab w:val="left" w:pos="7788"/>
          <w:tab w:val="left" w:pos="8496"/>
          <w:tab w:val="left" w:pos="9172"/>
        </w:tabs>
        <w:ind w:left="5628" w:hanging="2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02D0CE">
      <w:start w:val="1"/>
      <w:numFmt w:val="bullet"/>
      <w:lvlText w:val="▪"/>
      <w:lvlJc w:val="left"/>
      <w:pPr>
        <w:tabs>
          <w:tab w:val="left" w:pos="708"/>
          <w:tab w:val="left" w:pos="1416"/>
          <w:tab w:val="left" w:pos="2124"/>
          <w:tab w:val="left" w:pos="2832"/>
          <w:tab w:val="left" w:pos="3540"/>
          <w:tab w:val="left" w:pos="4248"/>
          <w:tab w:val="left" w:pos="4956"/>
          <w:tab w:val="left" w:pos="5664"/>
          <w:tab w:val="num" w:pos="6326"/>
          <w:tab w:val="left" w:pos="6372"/>
          <w:tab w:val="left" w:pos="7080"/>
          <w:tab w:val="left" w:pos="7788"/>
          <w:tab w:val="left" w:pos="8496"/>
          <w:tab w:val="left" w:pos="9172"/>
        </w:tabs>
        <w:ind w:left="633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3F9156E2"/>
    <w:multiLevelType w:val="hybridMultilevel"/>
    <w:tmpl w:val="5DC6DE62"/>
    <w:numStyleLink w:val="ImportierterStil5"/>
  </w:abstractNum>
  <w:abstractNum w:abstractNumId="18">
    <w:nsid w:val="47722039"/>
    <w:multiLevelType w:val="hybridMultilevel"/>
    <w:tmpl w:val="6986B37C"/>
    <w:numStyleLink w:val="ImportierterStil10"/>
  </w:abstractNum>
  <w:abstractNum w:abstractNumId="19">
    <w:nsid w:val="4A5C677A"/>
    <w:multiLevelType w:val="hybridMultilevel"/>
    <w:tmpl w:val="046E4A30"/>
    <w:styleLink w:val="ImportierterStil3"/>
    <w:lvl w:ilvl="0" w:tplc="7AA81F0A">
      <w:start w:val="1"/>
      <w:numFmt w:val="bullet"/>
      <w:lvlText w:val="·"/>
      <w:lvlJc w:val="left"/>
      <w:pPr>
        <w:ind w:left="70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8290BA">
      <w:start w:val="1"/>
      <w:numFmt w:val="bullet"/>
      <w:lvlText w:val="o"/>
      <w:lvlJc w:val="left"/>
      <w:pPr>
        <w:ind w:left="1418" w:hanging="4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C0144A">
      <w:start w:val="1"/>
      <w:numFmt w:val="bullet"/>
      <w:lvlText w:val="▪"/>
      <w:lvlJc w:val="left"/>
      <w:pPr>
        <w:ind w:left="2127" w:hanging="4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7C255A">
      <w:start w:val="1"/>
      <w:numFmt w:val="bullet"/>
      <w:lvlText w:val="·"/>
      <w:lvlJc w:val="left"/>
      <w:pPr>
        <w:ind w:left="2836" w:hanging="3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34A8AE">
      <w:start w:val="1"/>
      <w:numFmt w:val="bullet"/>
      <w:lvlText w:val="o"/>
      <w:lvlJc w:val="left"/>
      <w:pPr>
        <w:ind w:left="3545" w:hanging="38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66F728">
      <w:start w:val="1"/>
      <w:numFmt w:val="bullet"/>
      <w:lvlText w:val="▪"/>
      <w:lvlJc w:val="left"/>
      <w:pPr>
        <w:ind w:left="4254" w:hanging="3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1EF53A">
      <w:start w:val="1"/>
      <w:numFmt w:val="bullet"/>
      <w:lvlText w:val="·"/>
      <w:lvlJc w:val="left"/>
      <w:pPr>
        <w:ind w:left="4963" w:hanging="35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926DF8">
      <w:start w:val="1"/>
      <w:numFmt w:val="bullet"/>
      <w:lvlText w:val="o"/>
      <w:lvlJc w:val="left"/>
      <w:pPr>
        <w:ind w:left="5672"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4C7A1E">
      <w:start w:val="1"/>
      <w:numFmt w:val="bullet"/>
      <w:lvlText w:val="▪"/>
      <w:lvlJc w:val="left"/>
      <w:pPr>
        <w:ind w:left="6381" w:hanging="3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4CA05CC6"/>
    <w:multiLevelType w:val="hybridMultilevel"/>
    <w:tmpl w:val="CBF4F7A2"/>
    <w:styleLink w:val="ImportierterStil11"/>
    <w:lvl w:ilvl="0" w:tplc="C290C5AC">
      <w:start w:val="1"/>
      <w:numFmt w:val="decimal"/>
      <w:lvlText w:val="%1."/>
      <w:lvlJc w:val="left"/>
      <w:pPr>
        <w:tabs>
          <w:tab w:val="num" w:pos="709"/>
        </w:tabs>
        <w:ind w:left="425" w:hanging="141"/>
      </w:pPr>
      <w:rPr>
        <w:rFonts w:hAnsi="Arial Unicode MS"/>
        <w:caps w:val="0"/>
        <w:smallCaps w:val="0"/>
        <w:strike w:val="0"/>
        <w:dstrike w:val="0"/>
        <w:outline w:val="0"/>
        <w:emboss w:val="0"/>
        <w:imprint w:val="0"/>
        <w:spacing w:val="0"/>
        <w:w w:val="100"/>
        <w:kern w:val="0"/>
        <w:position w:val="0"/>
        <w:highlight w:val="none"/>
        <w:vertAlign w:val="baseline"/>
      </w:rPr>
    </w:lvl>
    <w:lvl w:ilvl="1" w:tplc="FE70DCCE">
      <w:start w:val="1"/>
      <w:numFmt w:val="lowerLetter"/>
      <w:lvlText w:val="%2."/>
      <w:lvlJc w:val="left"/>
      <w:pPr>
        <w:tabs>
          <w:tab w:val="num" w:pos="1288"/>
        </w:tabs>
        <w:ind w:left="1004" w:hanging="130"/>
      </w:pPr>
      <w:rPr>
        <w:rFonts w:hAnsi="Arial Unicode MS"/>
        <w:caps w:val="0"/>
        <w:smallCaps w:val="0"/>
        <w:strike w:val="0"/>
        <w:dstrike w:val="0"/>
        <w:outline w:val="0"/>
        <w:emboss w:val="0"/>
        <w:imprint w:val="0"/>
        <w:spacing w:val="0"/>
        <w:w w:val="100"/>
        <w:kern w:val="0"/>
        <w:position w:val="0"/>
        <w:highlight w:val="none"/>
        <w:vertAlign w:val="baseline"/>
      </w:rPr>
    </w:lvl>
    <w:lvl w:ilvl="2" w:tplc="65E0D2A8">
      <w:start w:val="1"/>
      <w:numFmt w:val="lowerRoman"/>
      <w:lvlText w:val="%3."/>
      <w:lvlJc w:val="left"/>
      <w:pPr>
        <w:tabs>
          <w:tab w:val="num" w:pos="2008"/>
        </w:tabs>
        <w:ind w:left="1724" w:hanging="54"/>
      </w:pPr>
      <w:rPr>
        <w:rFonts w:hAnsi="Arial Unicode MS"/>
        <w:caps w:val="0"/>
        <w:smallCaps w:val="0"/>
        <w:strike w:val="0"/>
        <w:dstrike w:val="0"/>
        <w:outline w:val="0"/>
        <w:emboss w:val="0"/>
        <w:imprint w:val="0"/>
        <w:spacing w:val="0"/>
        <w:w w:val="100"/>
        <w:kern w:val="0"/>
        <w:position w:val="0"/>
        <w:highlight w:val="none"/>
        <w:vertAlign w:val="baseline"/>
      </w:rPr>
    </w:lvl>
    <w:lvl w:ilvl="3" w:tplc="1E4A3EC0">
      <w:start w:val="1"/>
      <w:numFmt w:val="decimal"/>
      <w:lvlText w:val="%4."/>
      <w:lvlJc w:val="left"/>
      <w:pPr>
        <w:tabs>
          <w:tab w:val="num" w:pos="2728"/>
        </w:tabs>
        <w:ind w:left="2444" w:hanging="108"/>
      </w:pPr>
      <w:rPr>
        <w:rFonts w:hAnsi="Arial Unicode MS"/>
        <w:caps w:val="0"/>
        <w:smallCaps w:val="0"/>
        <w:strike w:val="0"/>
        <w:dstrike w:val="0"/>
        <w:outline w:val="0"/>
        <w:emboss w:val="0"/>
        <w:imprint w:val="0"/>
        <w:spacing w:val="0"/>
        <w:w w:val="100"/>
        <w:kern w:val="0"/>
        <w:position w:val="0"/>
        <w:highlight w:val="none"/>
        <w:vertAlign w:val="baseline"/>
      </w:rPr>
    </w:lvl>
    <w:lvl w:ilvl="4" w:tplc="C76C32AA">
      <w:start w:val="1"/>
      <w:numFmt w:val="lowerLetter"/>
      <w:lvlText w:val="%5."/>
      <w:lvlJc w:val="left"/>
      <w:pPr>
        <w:tabs>
          <w:tab w:val="num" w:pos="3448"/>
        </w:tabs>
        <w:ind w:left="3164" w:hanging="97"/>
      </w:pPr>
      <w:rPr>
        <w:rFonts w:hAnsi="Arial Unicode MS"/>
        <w:caps w:val="0"/>
        <w:smallCaps w:val="0"/>
        <w:strike w:val="0"/>
        <w:dstrike w:val="0"/>
        <w:outline w:val="0"/>
        <w:emboss w:val="0"/>
        <w:imprint w:val="0"/>
        <w:spacing w:val="0"/>
        <w:w w:val="100"/>
        <w:kern w:val="0"/>
        <w:position w:val="0"/>
        <w:highlight w:val="none"/>
        <w:vertAlign w:val="baseline"/>
      </w:rPr>
    </w:lvl>
    <w:lvl w:ilvl="5" w:tplc="F23A5840">
      <w:start w:val="1"/>
      <w:numFmt w:val="lowerRoman"/>
      <w:lvlText w:val="%6."/>
      <w:lvlJc w:val="left"/>
      <w:pPr>
        <w:tabs>
          <w:tab w:val="num" w:pos="4168"/>
        </w:tabs>
        <w:ind w:left="3884" w:hanging="21"/>
      </w:pPr>
      <w:rPr>
        <w:rFonts w:hAnsi="Arial Unicode MS"/>
        <w:caps w:val="0"/>
        <w:smallCaps w:val="0"/>
        <w:strike w:val="0"/>
        <w:dstrike w:val="0"/>
        <w:outline w:val="0"/>
        <w:emboss w:val="0"/>
        <w:imprint w:val="0"/>
        <w:spacing w:val="0"/>
        <w:w w:val="100"/>
        <w:kern w:val="0"/>
        <w:position w:val="0"/>
        <w:highlight w:val="none"/>
        <w:vertAlign w:val="baseline"/>
      </w:rPr>
    </w:lvl>
    <w:lvl w:ilvl="6" w:tplc="F10E5C60">
      <w:start w:val="1"/>
      <w:numFmt w:val="decimal"/>
      <w:lvlText w:val="%7."/>
      <w:lvlJc w:val="left"/>
      <w:pPr>
        <w:tabs>
          <w:tab w:val="num" w:pos="4888"/>
        </w:tabs>
        <w:ind w:left="4604" w:hanging="75"/>
      </w:pPr>
      <w:rPr>
        <w:rFonts w:hAnsi="Arial Unicode MS"/>
        <w:caps w:val="0"/>
        <w:smallCaps w:val="0"/>
        <w:strike w:val="0"/>
        <w:dstrike w:val="0"/>
        <w:outline w:val="0"/>
        <w:emboss w:val="0"/>
        <w:imprint w:val="0"/>
        <w:spacing w:val="0"/>
        <w:w w:val="100"/>
        <w:kern w:val="0"/>
        <w:position w:val="0"/>
        <w:highlight w:val="none"/>
        <w:vertAlign w:val="baseline"/>
      </w:rPr>
    </w:lvl>
    <w:lvl w:ilvl="7" w:tplc="2C365AF4">
      <w:start w:val="1"/>
      <w:numFmt w:val="lowerLetter"/>
      <w:lvlText w:val="%8."/>
      <w:lvlJc w:val="left"/>
      <w:pPr>
        <w:tabs>
          <w:tab w:val="num" w:pos="5608"/>
        </w:tabs>
        <w:ind w:left="5324" w:hanging="64"/>
      </w:pPr>
      <w:rPr>
        <w:rFonts w:hAnsi="Arial Unicode MS"/>
        <w:caps w:val="0"/>
        <w:smallCaps w:val="0"/>
        <w:strike w:val="0"/>
        <w:dstrike w:val="0"/>
        <w:outline w:val="0"/>
        <w:emboss w:val="0"/>
        <w:imprint w:val="0"/>
        <w:spacing w:val="0"/>
        <w:w w:val="100"/>
        <w:kern w:val="0"/>
        <w:position w:val="0"/>
        <w:highlight w:val="none"/>
        <w:vertAlign w:val="baseline"/>
      </w:rPr>
    </w:lvl>
    <w:lvl w:ilvl="8" w:tplc="B452253E">
      <w:start w:val="1"/>
      <w:numFmt w:val="lowerRoman"/>
      <w:lvlText w:val="%9."/>
      <w:lvlJc w:val="left"/>
      <w:pPr>
        <w:tabs>
          <w:tab w:val="num" w:pos="6328"/>
        </w:tabs>
        <w:ind w:left="6044" w:firstLine="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5B2F7323"/>
    <w:multiLevelType w:val="hybridMultilevel"/>
    <w:tmpl w:val="8E04AFB4"/>
    <w:styleLink w:val="ImportierterStil7"/>
    <w:lvl w:ilvl="0" w:tplc="283034DC">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8267F4">
      <w:start w:val="1"/>
      <w:numFmt w:val="bullet"/>
      <w:lvlText w:val="o"/>
      <w:lvlJc w:val="left"/>
      <w:pPr>
        <w:tabs>
          <w:tab w:val="left" w:pos="708"/>
          <w:tab w:val="num" w:pos="1355"/>
        </w:tabs>
        <w:ind w:left="1367" w:hanging="2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1C88B2">
      <w:start w:val="1"/>
      <w:numFmt w:val="bullet"/>
      <w:lvlText w:val="▪"/>
      <w:lvlJc w:val="left"/>
      <w:pPr>
        <w:tabs>
          <w:tab w:val="left" w:pos="708"/>
          <w:tab w:val="num" w:pos="2065"/>
        </w:tabs>
        <w:ind w:left="2077" w:hanging="2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EE62FE">
      <w:start w:val="1"/>
      <w:numFmt w:val="bullet"/>
      <w:lvlText w:val="·"/>
      <w:lvlJc w:val="left"/>
      <w:pPr>
        <w:tabs>
          <w:tab w:val="left" w:pos="708"/>
          <w:tab w:val="num" w:pos="2775"/>
        </w:tabs>
        <w:ind w:left="2787" w:hanging="2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16AA86">
      <w:start w:val="1"/>
      <w:numFmt w:val="bullet"/>
      <w:lvlText w:val="o"/>
      <w:lvlJc w:val="left"/>
      <w:pPr>
        <w:tabs>
          <w:tab w:val="left" w:pos="708"/>
          <w:tab w:val="num" w:pos="3485"/>
        </w:tabs>
        <w:ind w:left="3497" w:hanging="2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E07F22">
      <w:start w:val="1"/>
      <w:numFmt w:val="bullet"/>
      <w:lvlText w:val="▪"/>
      <w:lvlJc w:val="left"/>
      <w:pPr>
        <w:tabs>
          <w:tab w:val="left" w:pos="708"/>
          <w:tab w:val="num" w:pos="4196"/>
        </w:tabs>
        <w:ind w:left="4208" w:hanging="2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B47E76">
      <w:start w:val="1"/>
      <w:numFmt w:val="bullet"/>
      <w:lvlText w:val="·"/>
      <w:lvlJc w:val="left"/>
      <w:pPr>
        <w:tabs>
          <w:tab w:val="left" w:pos="708"/>
          <w:tab w:val="num" w:pos="4906"/>
        </w:tabs>
        <w:ind w:left="4918" w:hanging="2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76A4D0">
      <w:start w:val="1"/>
      <w:numFmt w:val="bullet"/>
      <w:lvlText w:val="o"/>
      <w:lvlJc w:val="left"/>
      <w:pPr>
        <w:tabs>
          <w:tab w:val="left" w:pos="708"/>
          <w:tab w:val="num" w:pos="5616"/>
        </w:tabs>
        <w:ind w:left="5628" w:hanging="2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04C314">
      <w:start w:val="1"/>
      <w:numFmt w:val="bullet"/>
      <w:lvlText w:val="▪"/>
      <w:lvlJc w:val="left"/>
      <w:pPr>
        <w:tabs>
          <w:tab w:val="left" w:pos="708"/>
          <w:tab w:val="num" w:pos="6326"/>
        </w:tabs>
        <w:ind w:left="633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6F8C0F9F"/>
    <w:multiLevelType w:val="hybridMultilevel"/>
    <w:tmpl w:val="E8964896"/>
    <w:styleLink w:val="ImportierterStil2"/>
    <w:lvl w:ilvl="0" w:tplc="2F3ED2C4">
      <w:start w:val="1"/>
      <w:numFmt w:val="bullet"/>
      <w:lvlText w:val="•"/>
      <w:lvlJc w:val="left"/>
      <w:pPr>
        <w:tabs>
          <w:tab w:val="num" w:pos="709"/>
        </w:tabs>
        <w:ind w:left="988" w:hanging="4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00E968C">
      <w:start w:val="1"/>
      <w:numFmt w:val="bullet"/>
      <w:lvlText w:val="o"/>
      <w:lvlJc w:val="left"/>
      <w:pPr>
        <w:tabs>
          <w:tab w:val="num" w:pos="1724"/>
        </w:tabs>
        <w:ind w:left="2003" w:hanging="63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606792C">
      <w:start w:val="1"/>
      <w:numFmt w:val="bullet"/>
      <w:lvlText w:val="▪"/>
      <w:lvlJc w:val="left"/>
      <w:pPr>
        <w:tabs>
          <w:tab w:val="num" w:pos="2444"/>
        </w:tabs>
        <w:ind w:left="2723" w:hanging="63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4E05632">
      <w:start w:val="1"/>
      <w:numFmt w:val="bullet"/>
      <w:lvlText w:val="•"/>
      <w:lvlJc w:val="left"/>
      <w:pPr>
        <w:tabs>
          <w:tab w:val="num" w:pos="3164"/>
        </w:tabs>
        <w:ind w:left="3443" w:hanging="63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80E8C86">
      <w:start w:val="1"/>
      <w:numFmt w:val="bullet"/>
      <w:lvlText w:val="o"/>
      <w:lvlJc w:val="left"/>
      <w:pPr>
        <w:tabs>
          <w:tab w:val="num" w:pos="3884"/>
        </w:tabs>
        <w:ind w:left="4163" w:hanging="63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B5672EC">
      <w:start w:val="1"/>
      <w:numFmt w:val="bullet"/>
      <w:lvlText w:val="▪"/>
      <w:lvlJc w:val="left"/>
      <w:pPr>
        <w:tabs>
          <w:tab w:val="num" w:pos="4604"/>
        </w:tabs>
        <w:ind w:left="4883" w:hanging="63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73C9E96">
      <w:start w:val="1"/>
      <w:numFmt w:val="bullet"/>
      <w:lvlText w:val="•"/>
      <w:lvlJc w:val="left"/>
      <w:pPr>
        <w:tabs>
          <w:tab w:val="num" w:pos="5324"/>
        </w:tabs>
        <w:ind w:left="5603" w:hanging="63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6F07548">
      <w:start w:val="1"/>
      <w:numFmt w:val="bullet"/>
      <w:lvlText w:val="o"/>
      <w:lvlJc w:val="left"/>
      <w:pPr>
        <w:tabs>
          <w:tab w:val="num" w:pos="6044"/>
        </w:tabs>
        <w:ind w:left="6323" w:hanging="63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7E2827E">
      <w:start w:val="1"/>
      <w:numFmt w:val="bullet"/>
      <w:lvlText w:val="▪"/>
      <w:lvlJc w:val="left"/>
      <w:pPr>
        <w:tabs>
          <w:tab w:val="num" w:pos="6764"/>
        </w:tabs>
        <w:ind w:left="7043" w:hanging="63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74554076"/>
    <w:multiLevelType w:val="hybridMultilevel"/>
    <w:tmpl w:val="47701D72"/>
    <w:styleLink w:val="ImportierterStil6"/>
    <w:lvl w:ilvl="0" w:tplc="FD5084A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70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2CD580">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1356" w:hanging="3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8A63D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066"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6475D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776" w:hanging="3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7E7550">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3486" w:hanging="3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14360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4197"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742F8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4907" w:hanging="30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A0E1E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5617"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64499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7FAD54B2"/>
    <w:multiLevelType w:val="hybridMultilevel"/>
    <w:tmpl w:val="08E0EBC4"/>
    <w:styleLink w:val="ImportierterStil4"/>
    <w:lvl w:ilvl="0" w:tplc="470C104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70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1E9DE2">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1356" w:hanging="3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E681C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066"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C4844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776" w:hanging="3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DCB4BA">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3486" w:hanging="3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DC76D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4197"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1CA90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4907" w:hanging="30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B84AB2">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5617"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4CCE3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3"/>
    <w:lvlOverride w:ilvl="0">
      <w:startOverride w:val="3"/>
    </w:lvlOverride>
  </w:num>
  <w:num w:numId="3">
    <w:abstractNumId w:val="3"/>
    <w:lvlOverride w:ilvl="0">
      <w:lvl w:ilvl="0">
        <w:start w:val="1"/>
        <w:numFmt w:val="decimal"/>
        <w:lvlText w:val="%1."/>
        <w:lvlJc w:val="left"/>
        <w:pPr>
          <w:ind w:left="659" w:hanging="2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94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94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94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94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94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94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94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949" w:hanging="34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lvlOverride w:ilvl="0">
      <w:startOverride w:val="6"/>
    </w:lvlOverride>
  </w:num>
  <w:num w:numId="5">
    <w:abstractNumId w:val="5"/>
  </w:num>
  <w:num w:numId="6">
    <w:abstractNumId w:val="7"/>
  </w:num>
  <w:num w:numId="7">
    <w:abstractNumId w:val="22"/>
  </w:num>
  <w:num w:numId="8">
    <w:abstractNumId w:val="10"/>
  </w:num>
  <w:num w:numId="9">
    <w:abstractNumId w:val="19"/>
  </w:num>
  <w:num w:numId="10">
    <w:abstractNumId w:val="14"/>
  </w:num>
  <w:num w:numId="11">
    <w:abstractNumId w:val="7"/>
    <w:lvlOverride w:ilvl="0">
      <w:startOverride w:val="3"/>
    </w:lvlOverride>
  </w:num>
  <w:num w:numId="12">
    <w:abstractNumId w:val="7"/>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765" w:hanging="40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765" w:hanging="40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65" w:hanging="40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65" w:hanging="40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765" w:hanging="40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65" w:hanging="40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765" w:hanging="40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765" w:hanging="40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13">
    <w:abstractNumId w:val="24"/>
  </w:num>
  <w:num w:numId="14">
    <w:abstractNumId w:val="4"/>
  </w:num>
  <w:num w:numId="15">
    <w:abstractNumId w:val="4"/>
    <w:lvlOverride w:ilvl="0">
      <w:lvl w:ilvl="0" w:tplc="29ECB592">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FECFC12">
        <w:start w:val="1"/>
        <w:numFmt w:val="bullet"/>
        <w:lvlText w:val="o"/>
        <w:lvlJc w:val="left"/>
        <w:pPr>
          <w:tabs>
            <w:tab w:val="left" w:pos="708"/>
            <w:tab w:val="num" w:pos="1355"/>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1367" w:hanging="2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10C84B6">
        <w:start w:val="1"/>
        <w:numFmt w:val="bullet"/>
        <w:lvlText w:val="▪"/>
        <w:lvlJc w:val="left"/>
        <w:pPr>
          <w:tabs>
            <w:tab w:val="left" w:pos="708"/>
            <w:tab w:val="left" w:pos="1416"/>
            <w:tab w:val="num" w:pos="2065"/>
            <w:tab w:val="left" w:pos="2124"/>
            <w:tab w:val="left" w:pos="2832"/>
            <w:tab w:val="left" w:pos="3540"/>
            <w:tab w:val="left" w:pos="4248"/>
            <w:tab w:val="left" w:pos="4956"/>
            <w:tab w:val="left" w:pos="5664"/>
            <w:tab w:val="left" w:pos="6372"/>
            <w:tab w:val="left" w:pos="7080"/>
            <w:tab w:val="left" w:pos="7788"/>
            <w:tab w:val="left" w:pos="8496"/>
            <w:tab w:val="left" w:pos="9172"/>
          </w:tabs>
          <w:ind w:left="2077" w:hanging="27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E7A8AFA">
        <w:start w:val="1"/>
        <w:numFmt w:val="bullet"/>
        <w:lvlText w:val="·"/>
        <w:lvlJc w:val="left"/>
        <w:pPr>
          <w:tabs>
            <w:tab w:val="left" w:pos="708"/>
            <w:tab w:val="left" w:pos="1416"/>
            <w:tab w:val="left" w:pos="2124"/>
            <w:tab w:val="num" w:pos="2775"/>
            <w:tab w:val="left" w:pos="2832"/>
            <w:tab w:val="left" w:pos="3540"/>
            <w:tab w:val="left" w:pos="4248"/>
            <w:tab w:val="left" w:pos="4956"/>
            <w:tab w:val="left" w:pos="5664"/>
            <w:tab w:val="left" w:pos="6372"/>
            <w:tab w:val="left" w:pos="7080"/>
            <w:tab w:val="left" w:pos="7788"/>
            <w:tab w:val="left" w:pos="8496"/>
            <w:tab w:val="left" w:pos="9172"/>
          </w:tabs>
          <w:ind w:left="2787" w:hanging="2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8BEC10E">
        <w:start w:val="1"/>
        <w:numFmt w:val="bullet"/>
        <w:lvlText w:val="o"/>
        <w:lvlJc w:val="left"/>
        <w:pPr>
          <w:tabs>
            <w:tab w:val="left" w:pos="708"/>
            <w:tab w:val="left" w:pos="1416"/>
            <w:tab w:val="left" w:pos="2124"/>
            <w:tab w:val="left" w:pos="2832"/>
            <w:tab w:val="num" w:pos="3485"/>
            <w:tab w:val="left" w:pos="3540"/>
            <w:tab w:val="left" w:pos="4248"/>
            <w:tab w:val="left" w:pos="4956"/>
            <w:tab w:val="left" w:pos="5664"/>
            <w:tab w:val="left" w:pos="6372"/>
            <w:tab w:val="left" w:pos="7080"/>
            <w:tab w:val="left" w:pos="7788"/>
            <w:tab w:val="left" w:pos="8496"/>
            <w:tab w:val="left" w:pos="9172"/>
          </w:tabs>
          <w:ind w:left="3497" w:hanging="2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EE623B0">
        <w:start w:val="1"/>
        <w:numFmt w:val="bullet"/>
        <w:lvlText w:val="▪"/>
        <w:lvlJc w:val="left"/>
        <w:pPr>
          <w:tabs>
            <w:tab w:val="left" w:pos="708"/>
            <w:tab w:val="left" w:pos="1416"/>
            <w:tab w:val="left" w:pos="2124"/>
            <w:tab w:val="left" w:pos="2832"/>
            <w:tab w:val="left" w:pos="3540"/>
            <w:tab w:val="num" w:pos="4196"/>
            <w:tab w:val="left" w:pos="4248"/>
            <w:tab w:val="left" w:pos="4956"/>
            <w:tab w:val="left" w:pos="5664"/>
            <w:tab w:val="left" w:pos="6372"/>
            <w:tab w:val="left" w:pos="7080"/>
            <w:tab w:val="left" w:pos="7788"/>
            <w:tab w:val="left" w:pos="8496"/>
            <w:tab w:val="left" w:pos="9172"/>
          </w:tabs>
          <w:ind w:left="4208" w:hanging="2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EB26DDC">
        <w:start w:val="1"/>
        <w:numFmt w:val="bullet"/>
        <w:lvlText w:val="·"/>
        <w:lvlJc w:val="left"/>
        <w:pPr>
          <w:tabs>
            <w:tab w:val="left" w:pos="708"/>
            <w:tab w:val="left" w:pos="1416"/>
            <w:tab w:val="left" w:pos="2124"/>
            <w:tab w:val="left" w:pos="2832"/>
            <w:tab w:val="left" w:pos="3540"/>
            <w:tab w:val="left" w:pos="4248"/>
            <w:tab w:val="num" w:pos="4906"/>
            <w:tab w:val="left" w:pos="4956"/>
            <w:tab w:val="left" w:pos="5664"/>
            <w:tab w:val="left" w:pos="6372"/>
            <w:tab w:val="left" w:pos="7080"/>
            <w:tab w:val="left" w:pos="7788"/>
            <w:tab w:val="left" w:pos="8496"/>
            <w:tab w:val="left" w:pos="9172"/>
          </w:tabs>
          <w:ind w:left="4918" w:hanging="2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438CBBA">
        <w:start w:val="1"/>
        <w:numFmt w:val="bullet"/>
        <w:lvlText w:val="o"/>
        <w:lvlJc w:val="left"/>
        <w:pPr>
          <w:tabs>
            <w:tab w:val="left" w:pos="708"/>
            <w:tab w:val="left" w:pos="1416"/>
            <w:tab w:val="left" w:pos="2124"/>
            <w:tab w:val="left" w:pos="2832"/>
            <w:tab w:val="left" w:pos="3540"/>
            <w:tab w:val="left" w:pos="4248"/>
            <w:tab w:val="left" w:pos="4956"/>
            <w:tab w:val="num" w:pos="5616"/>
            <w:tab w:val="left" w:pos="5664"/>
            <w:tab w:val="left" w:pos="6372"/>
            <w:tab w:val="left" w:pos="7080"/>
            <w:tab w:val="left" w:pos="7788"/>
            <w:tab w:val="left" w:pos="8496"/>
            <w:tab w:val="left" w:pos="9172"/>
          </w:tabs>
          <w:ind w:left="5628" w:hanging="2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888301C">
        <w:start w:val="1"/>
        <w:numFmt w:val="bullet"/>
        <w:lvlText w:val="▪"/>
        <w:lvlJc w:val="left"/>
        <w:pPr>
          <w:tabs>
            <w:tab w:val="left" w:pos="708"/>
            <w:tab w:val="left" w:pos="1416"/>
            <w:tab w:val="left" w:pos="2124"/>
            <w:tab w:val="left" w:pos="2832"/>
            <w:tab w:val="left" w:pos="3540"/>
            <w:tab w:val="left" w:pos="4248"/>
            <w:tab w:val="left" w:pos="4956"/>
            <w:tab w:val="left" w:pos="5664"/>
            <w:tab w:val="num" w:pos="6326"/>
            <w:tab w:val="left" w:pos="6372"/>
            <w:tab w:val="left" w:pos="7080"/>
            <w:tab w:val="left" w:pos="7788"/>
            <w:tab w:val="left" w:pos="8496"/>
            <w:tab w:val="left" w:pos="9172"/>
          </w:tabs>
          <w:ind w:left="633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2"/>
  </w:num>
  <w:num w:numId="17">
    <w:abstractNumId w:val="17"/>
  </w:num>
  <w:num w:numId="18">
    <w:abstractNumId w:val="23"/>
  </w:num>
  <w:num w:numId="19">
    <w:abstractNumId w:val="11"/>
  </w:num>
  <w:num w:numId="20">
    <w:abstractNumId w:val="21"/>
  </w:num>
  <w:num w:numId="21">
    <w:abstractNumId w:val="8"/>
  </w:num>
  <w:num w:numId="22">
    <w:abstractNumId w:val="8"/>
    <w:lvlOverride w:ilvl="0">
      <w:lvl w:ilvl="0" w:tplc="CE54165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709"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B78857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1356" w:hanging="3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9BCCD4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066"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3D2C35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2776" w:hanging="3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C42392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3486" w:hanging="3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CA24C8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4197"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B00684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4907" w:hanging="30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7D40AC6">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5617"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402219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72"/>
          </w:tabs>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5"/>
  </w:num>
  <w:num w:numId="24">
    <w:abstractNumId w:val="9"/>
  </w:num>
  <w:num w:numId="25">
    <w:abstractNumId w:val="13"/>
  </w:num>
  <w:num w:numId="26">
    <w:abstractNumId w:val="2"/>
  </w:num>
  <w:num w:numId="27">
    <w:abstractNumId w:val="16"/>
  </w:num>
  <w:num w:numId="28">
    <w:abstractNumId w:val="18"/>
  </w:num>
  <w:num w:numId="29">
    <w:abstractNumId w:val="7"/>
    <w:lvlOverride w:ilvl="0">
      <w:startOverride w:val="6"/>
    </w:lvlOverride>
  </w:num>
  <w:num w:numId="30">
    <w:abstractNumId w:val="20"/>
  </w:num>
  <w:num w:numId="31">
    <w:abstractNumId w:val="0"/>
  </w:num>
  <w:num w:numId="32">
    <w:abstractNumId w:val="1"/>
  </w:num>
  <w:num w:numId="33">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lker Andres">
    <w15:presenceInfo w15:providerId="Windows Live" w15:userId="37c116c4badaf4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DF6"/>
    <w:rsid w:val="001F6E8B"/>
    <w:rsid w:val="00283989"/>
    <w:rsid w:val="002A6D23"/>
    <w:rsid w:val="004834FD"/>
    <w:rsid w:val="0061236C"/>
    <w:rsid w:val="00716A1C"/>
    <w:rsid w:val="007276C6"/>
    <w:rsid w:val="00831BC6"/>
    <w:rsid w:val="00B0719C"/>
    <w:rsid w:val="00DC3DF6"/>
    <w:rsid w:val="00E60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BB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Trebuchet MS" w:hAnsi="Trebuchet MS" w:cs="Arial Unicode MS"/>
      <w:color w:val="000000"/>
      <w:sz w:val="24"/>
      <w:szCs w:val="24"/>
      <w:u w:color="000000"/>
    </w:rPr>
  </w:style>
  <w:style w:type="paragraph" w:styleId="berschrift1">
    <w:name w:val="heading 1"/>
    <w:next w:val="Standard"/>
    <w:pPr>
      <w:keepNext/>
      <w:keepLines/>
      <w:spacing w:before="480"/>
      <w:outlineLvl w:val="0"/>
    </w:pPr>
    <w:rPr>
      <w:rFonts w:ascii="Trebuchet MS" w:eastAsia="Trebuchet MS" w:hAnsi="Trebuchet MS" w:cs="Trebuchet MS"/>
      <w:b/>
      <w:bCs/>
      <w:color w:val="000000"/>
      <w:sz w:val="28"/>
      <w:szCs w:val="28"/>
      <w:u w:color="000000"/>
    </w:rPr>
  </w:style>
  <w:style w:type="paragraph" w:styleId="berschrift2">
    <w:name w:val="heading 2"/>
    <w:next w:val="Standard"/>
    <w:pPr>
      <w:keepNext/>
      <w:spacing w:before="240" w:after="60"/>
      <w:outlineLvl w:val="1"/>
    </w:pPr>
    <w:rPr>
      <w:rFonts w:ascii="Cambria" w:eastAsia="Cambria" w:hAnsi="Cambria" w:cs="Cambria"/>
      <w:b/>
      <w:bCs/>
      <w:i/>
      <w:iCs/>
      <w:color w:val="000000"/>
      <w:sz w:val="28"/>
      <w:szCs w:val="28"/>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Fuzeile">
    <w:name w:val="footer"/>
    <w:pPr>
      <w:tabs>
        <w:tab w:val="center" w:pos="4536"/>
        <w:tab w:val="right" w:pos="9072"/>
      </w:tabs>
    </w:pPr>
    <w:rPr>
      <w:rFonts w:ascii="Trebuchet MS" w:hAnsi="Trebuchet MS" w:cs="Arial Unicode MS"/>
      <w:color w:val="000000"/>
      <w:sz w:val="24"/>
      <w:szCs w:val="24"/>
      <w:u w:color="000000"/>
    </w:rPr>
  </w:style>
  <w:style w:type="paragraph" w:customStyle="1" w:styleId="TextA">
    <w:name w:val="Text A"/>
    <w:rPr>
      <w:rFonts w:ascii="Helvetica" w:eastAsia="Helvetica" w:hAnsi="Helvetica" w:cs="Helvetica"/>
      <w:color w:val="000000"/>
      <w:sz w:val="22"/>
      <w:szCs w:val="22"/>
      <w:u w:color="000000"/>
    </w:rPr>
  </w:style>
  <w:style w:type="paragraph" w:styleId="Inhaltsverzeichnisberschrift">
    <w:name w:val="TOC Heading"/>
    <w:next w:val="Standard"/>
    <w:pPr>
      <w:keepNext/>
      <w:keepLines/>
      <w:spacing w:before="480" w:line="276" w:lineRule="auto"/>
    </w:pPr>
    <w:rPr>
      <w:rFonts w:ascii="Cambria" w:eastAsia="Cambria" w:hAnsi="Cambria" w:cs="Cambria"/>
      <w:b/>
      <w:bCs/>
      <w:color w:val="365F91"/>
      <w:sz w:val="28"/>
      <w:szCs w:val="28"/>
      <w:u w:color="365F91"/>
    </w:rPr>
  </w:style>
  <w:style w:type="paragraph" w:styleId="Verzeichnis1">
    <w:name w:val="toc 1"/>
    <w:pPr>
      <w:tabs>
        <w:tab w:val="left" w:pos="440"/>
        <w:tab w:val="right" w:leader="dot" w:pos="9652"/>
      </w:tabs>
      <w:spacing w:after="100"/>
    </w:pPr>
    <w:rPr>
      <w:rFonts w:ascii="Trebuchet MS" w:eastAsia="Trebuchet MS" w:hAnsi="Trebuchet MS" w:cs="Trebuchet MS"/>
      <w:color w:val="000000"/>
      <w:sz w:val="24"/>
      <w:szCs w:val="24"/>
      <w:u w:color="000000"/>
    </w:rPr>
  </w:style>
  <w:style w:type="paragraph" w:styleId="Verzeichnis2">
    <w:name w:val="toc 2"/>
    <w:pPr>
      <w:tabs>
        <w:tab w:val="right" w:leader="dot" w:pos="9652"/>
      </w:tabs>
      <w:ind w:left="240"/>
    </w:pPr>
    <w:rPr>
      <w:rFonts w:ascii="Trebuchet MS" w:eastAsia="Trebuchet MS" w:hAnsi="Trebuchet MS" w:cs="Trebuchet MS"/>
      <w:color w:val="000000"/>
      <w:sz w:val="24"/>
      <w:szCs w:val="24"/>
      <w:u w:color="000000"/>
    </w:rPr>
  </w:style>
  <w:style w:type="numbering" w:customStyle="1" w:styleId="ImportierterStil1">
    <w:name w:val="Importierter Stil: 1"/>
    <w:pPr>
      <w:numPr>
        <w:numId w:val="5"/>
      </w:numPr>
    </w:pPr>
  </w:style>
  <w:style w:type="numbering" w:customStyle="1" w:styleId="ImportierterStil2">
    <w:name w:val="Importierter Stil: 2"/>
    <w:pPr>
      <w:numPr>
        <w:numId w:val="7"/>
      </w:numPr>
    </w:pPr>
  </w:style>
  <w:style w:type="numbering" w:customStyle="1" w:styleId="ImportierterStil3">
    <w:name w:val="Importierter Stil: 3"/>
    <w:pPr>
      <w:numPr>
        <w:numId w:val="9"/>
      </w:numPr>
    </w:pPr>
  </w:style>
  <w:style w:type="paragraph" w:customStyle="1" w:styleId="Standard1">
    <w:name w:val="Standard1"/>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numbering" w:customStyle="1" w:styleId="ImportierterStil4">
    <w:name w:val="Importierter Stil: 4"/>
    <w:pPr>
      <w:numPr>
        <w:numId w:val="13"/>
      </w:numPr>
    </w:pPr>
  </w:style>
  <w:style w:type="numbering" w:customStyle="1" w:styleId="ImportierterStil5">
    <w:name w:val="Importierter Stil: 5"/>
    <w:pPr>
      <w:numPr>
        <w:numId w:val="16"/>
      </w:numPr>
    </w:pPr>
  </w:style>
  <w:style w:type="numbering" w:customStyle="1" w:styleId="ImportierterStil6">
    <w:name w:val="Importierter Stil: 6"/>
    <w:pPr>
      <w:numPr>
        <w:numId w:val="18"/>
      </w:numPr>
    </w:pPr>
  </w:style>
  <w:style w:type="paragraph" w:styleId="Listenabsatz">
    <w:name w:val="List Paragraph"/>
    <w:pPr>
      <w:ind w:left="720"/>
    </w:pPr>
    <w:rPr>
      <w:rFonts w:ascii="Trebuchet MS" w:hAnsi="Trebuchet MS" w:cs="Arial Unicode MS"/>
      <w:color w:val="000000"/>
      <w:sz w:val="24"/>
      <w:szCs w:val="24"/>
      <w:u w:color="000000"/>
    </w:rPr>
  </w:style>
  <w:style w:type="numbering" w:customStyle="1" w:styleId="ImportierterStil7">
    <w:name w:val="Importierter Stil: 7"/>
    <w:pPr>
      <w:numPr>
        <w:numId w:val="20"/>
      </w:numPr>
    </w:pPr>
  </w:style>
  <w:style w:type="numbering" w:customStyle="1" w:styleId="ImportierterStil8">
    <w:name w:val="Importierter Stil: 8"/>
    <w:pPr>
      <w:numPr>
        <w:numId w:val="23"/>
      </w:numPr>
    </w:pPr>
  </w:style>
  <w:style w:type="numbering" w:customStyle="1" w:styleId="ImportierterStil9">
    <w:name w:val="Importierter Stil: 9"/>
    <w:pPr>
      <w:numPr>
        <w:numId w:val="25"/>
      </w:numPr>
    </w:pPr>
  </w:style>
  <w:style w:type="numbering" w:customStyle="1" w:styleId="ImportierterStil10">
    <w:name w:val="Importierter Stil: 10"/>
    <w:pPr>
      <w:numPr>
        <w:numId w:val="27"/>
      </w:numPr>
    </w:pPr>
  </w:style>
  <w:style w:type="numbering" w:customStyle="1" w:styleId="ImportierterStil11">
    <w:name w:val="Importierter Stil: 11"/>
    <w:pPr>
      <w:numPr>
        <w:numId w:val="30"/>
      </w:numPr>
    </w:pPr>
  </w:style>
  <w:style w:type="numbering" w:customStyle="1" w:styleId="ImportierterStil12">
    <w:name w:val="Importierter Stil: 12"/>
    <w:pPr>
      <w:numPr>
        <w:numId w:val="32"/>
      </w:numPr>
    </w:pPr>
  </w:style>
  <w:style w:type="paragraph" w:customStyle="1" w:styleId="BDKJ-Betreffzeile">
    <w:name w:val="BDKJ-Betreffzeile"/>
    <w:pPr>
      <w:spacing w:before="240" w:after="240"/>
    </w:pPr>
    <w:rPr>
      <w:rFonts w:ascii="Trebuchet MS" w:eastAsia="Trebuchet MS" w:hAnsi="Trebuchet MS" w:cs="Trebuchet MS"/>
      <w:b/>
      <w:bCs/>
      <w:color w:val="000000"/>
      <w:sz w:val="22"/>
      <w:szCs w:val="22"/>
      <w:u w:color="000000"/>
    </w:rPr>
  </w:style>
  <w:style w:type="paragraph" w:customStyle="1" w:styleId="Absender">
    <w:name w:val="Absender"/>
    <w:next w:val="Anschrift"/>
    <w:rPr>
      <w:rFonts w:ascii="BDKJ Light" w:hAnsi="BDKJ Light" w:cs="Arial Unicode MS"/>
      <w:color w:val="000000"/>
      <w:sz w:val="12"/>
      <w:szCs w:val="12"/>
      <w:u w:val="single" w:color="000000"/>
    </w:rPr>
  </w:style>
  <w:style w:type="paragraph" w:customStyle="1" w:styleId="Anschrift">
    <w:name w:val="Anschrift"/>
    <w:rPr>
      <w:rFonts w:ascii="Trebuchet MS" w:hAnsi="Trebuchet MS" w:cs="Arial Unicode MS"/>
      <w:color w:val="000000"/>
      <w:u w:color="000000"/>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Trebuchet MS" w:hAnsi="Trebuchet MS" w:cs="Arial Unicode MS"/>
      <w:color w:val="000000"/>
      <w:u w:color="00000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4834F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34FD"/>
    <w:rPr>
      <w:rFonts w:ascii="Segoe UI" w:hAnsi="Segoe UI" w:cs="Segoe UI"/>
      <w:color w:val="000000"/>
      <w:sz w:val="18"/>
      <w:szCs w:val="18"/>
      <w:u w:color="000000"/>
    </w:rPr>
  </w:style>
  <w:style w:type="paragraph" w:styleId="Kommentarthema">
    <w:name w:val="annotation subject"/>
    <w:basedOn w:val="Kommentartext"/>
    <w:next w:val="Kommentartext"/>
    <w:link w:val="KommentarthemaZchn"/>
    <w:uiPriority w:val="99"/>
    <w:semiHidden/>
    <w:unhideWhenUsed/>
    <w:rsid w:val="00283989"/>
    <w:rPr>
      <w:b/>
      <w:bCs/>
    </w:rPr>
  </w:style>
  <w:style w:type="character" w:customStyle="1" w:styleId="KommentarthemaZchn">
    <w:name w:val="Kommentarthema Zchn"/>
    <w:basedOn w:val="KommentartextZchn"/>
    <w:link w:val="Kommentarthema"/>
    <w:uiPriority w:val="99"/>
    <w:semiHidden/>
    <w:rsid w:val="00283989"/>
    <w:rPr>
      <w:rFonts w:ascii="Trebuchet MS" w:hAnsi="Trebuchet MS" w:cs="Arial Unicode MS"/>
      <w:b/>
      <w:bCs/>
      <w:color w:val="000000"/>
      <w:u w:color="000000"/>
    </w:rPr>
  </w:style>
  <w:style w:type="paragraph" w:styleId="Kopfzeile">
    <w:name w:val="header"/>
    <w:basedOn w:val="Standard"/>
    <w:link w:val="KopfzeileZchn"/>
    <w:uiPriority w:val="99"/>
    <w:unhideWhenUsed/>
    <w:rsid w:val="001F6E8B"/>
    <w:pPr>
      <w:tabs>
        <w:tab w:val="center" w:pos="4536"/>
        <w:tab w:val="right" w:pos="9072"/>
      </w:tabs>
    </w:pPr>
  </w:style>
  <w:style w:type="character" w:customStyle="1" w:styleId="KopfzeileZchn">
    <w:name w:val="Kopfzeile Zchn"/>
    <w:basedOn w:val="Absatz-Standardschriftart"/>
    <w:link w:val="Kopfzeile"/>
    <w:uiPriority w:val="99"/>
    <w:rsid w:val="001F6E8B"/>
    <w:rPr>
      <w:rFonts w:ascii="Trebuchet MS" w:hAnsi="Trebuchet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Trebuchet MS" w:hAnsi="Trebuchet MS" w:cs="Arial Unicode MS"/>
      <w:color w:val="000000"/>
      <w:sz w:val="24"/>
      <w:szCs w:val="24"/>
      <w:u w:color="000000"/>
    </w:rPr>
  </w:style>
  <w:style w:type="paragraph" w:styleId="berschrift1">
    <w:name w:val="heading 1"/>
    <w:next w:val="Standard"/>
    <w:pPr>
      <w:keepNext/>
      <w:keepLines/>
      <w:spacing w:before="480"/>
      <w:outlineLvl w:val="0"/>
    </w:pPr>
    <w:rPr>
      <w:rFonts w:ascii="Trebuchet MS" w:eastAsia="Trebuchet MS" w:hAnsi="Trebuchet MS" w:cs="Trebuchet MS"/>
      <w:b/>
      <w:bCs/>
      <w:color w:val="000000"/>
      <w:sz w:val="28"/>
      <w:szCs w:val="28"/>
      <w:u w:color="000000"/>
    </w:rPr>
  </w:style>
  <w:style w:type="paragraph" w:styleId="berschrift2">
    <w:name w:val="heading 2"/>
    <w:next w:val="Standard"/>
    <w:pPr>
      <w:keepNext/>
      <w:spacing w:before="240" w:after="60"/>
      <w:outlineLvl w:val="1"/>
    </w:pPr>
    <w:rPr>
      <w:rFonts w:ascii="Cambria" w:eastAsia="Cambria" w:hAnsi="Cambria" w:cs="Cambria"/>
      <w:b/>
      <w:bCs/>
      <w:i/>
      <w:iCs/>
      <w:color w:val="000000"/>
      <w:sz w:val="28"/>
      <w:szCs w:val="28"/>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Fuzeile">
    <w:name w:val="footer"/>
    <w:pPr>
      <w:tabs>
        <w:tab w:val="center" w:pos="4536"/>
        <w:tab w:val="right" w:pos="9072"/>
      </w:tabs>
    </w:pPr>
    <w:rPr>
      <w:rFonts w:ascii="Trebuchet MS" w:hAnsi="Trebuchet MS" w:cs="Arial Unicode MS"/>
      <w:color w:val="000000"/>
      <w:sz w:val="24"/>
      <w:szCs w:val="24"/>
      <w:u w:color="000000"/>
    </w:rPr>
  </w:style>
  <w:style w:type="paragraph" w:customStyle="1" w:styleId="TextA">
    <w:name w:val="Text A"/>
    <w:rPr>
      <w:rFonts w:ascii="Helvetica" w:eastAsia="Helvetica" w:hAnsi="Helvetica" w:cs="Helvetica"/>
      <w:color w:val="000000"/>
      <w:sz w:val="22"/>
      <w:szCs w:val="22"/>
      <w:u w:color="000000"/>
    </w:rPr>
  </w:style>
  <w:style w:type="paragraph" w:styleId="Inhaltsverzeichnisberschrift">
    <w:name w:val="TOC Heading"/>
    <w:next w:val="Standard"/>
    <w:pPr>
      <w:keepNext/>
      <w:keepLines/>
      <w:spacing w:before="480" w:line="276" w:lineRule="auto"/>
    </w:pPr>
    <w:rPr>
      <w:rFonts w:ascii="Cambria" w:eastAsia="Cambria" w:hAnsi="Cambria" w:cs="Cambria"/>
      <w:b/>
      <w:bCs/>
      <w:color w:val="365F91"/>
      <w:sz w:val="28"/>
      <w:szCs w:val="28"/>
      <w:u w:color="365F91"/>
    </w:rPr>
  </w:style>
  <w:style w:type="paragraph" w:styleId="Verzeichnis1">
    <w:name w:val="toc 1"/>
    <w:pPr>
      <w:tabs>
        <w:tab w:val="left" w:pos="440"/>
        <w:tab w:val="right" w:leader="dot" w:pos="9652"/>
      </w:tabs>
      <w:spacing w:after="100"/>
    </w:pPr>
    <w:rPr>
      <w:rFonts w:ascii="Trebuchet MS" w:eastAsia="Trebuchet MS" w:hAnsi="Trebuchet MS" w:cs="Trebuchet MS"/>
      <w:color w:val="000000"/>
      <w:sz w:val="24"/>
      <w:szCs w:val="24"/>
      <w:u w:color="000000"/>
    </w:rPr>
  </w:style>
  <w:style w:type="paragraph" w:styleId="Verzeichnis2">
    <w:name w:val="toc 2"/>
    <w:pPr>
      <w:tabs>
        <w:tab w:val="right" w:leader="dot" w:pos="9652"/>
      </w:tabs>
      <w:ind w:left="240"/>
    </w:pPr>
    <w:rPr>
      <w:rFonts w:ascii="Trebuchet MS" w:eastAsia="Trebuchet MS" w:hAnsi="Trebuchet MS" w:cs="Trebuchet MS"/>
      <w:color w:val="000000"/>
      <w:sz w:val="24"/>
      <w:szCs w:val="24"/>
      <w:u w:color="000000"/>
    </w:rPr>
  </w:style>
  <w:style w:type="numbering" w:customStyle="1" w:styleId="ImportierterStil1">
    <w:name w:val="Importierter Stil: 1"/>
    <w:pPr>
      <w:numPr>
        <w:numId w:val="5"/>
      </w:numPr>
    </w:pPr>
  </w:style>
  <w:style w:type="numbering" w:customStyle="1" w:styleId="ImportierterStil2">
    <w:name w:val="Importierter Stil: 2"/>
    <w:pPr>
      <w:numPr>
        <w:numId w:val="7"/>
      </w:numPr>
    </w:pPr>
  </w:style>
  <w:style w:type="numbering" w:customStyle="1" w:styleId="ImportierterStil3">
    <w:name w:val="Importierter Stil: 3"/>
    <w:pPr>
      <w:numPr>
        <w:numId w:val="9"/>
      </w:numPr>
    </w:pPr>
  </w:style>
  <w:style w:type="paragraph" w:customStyle="1" w:styleId="Standard1">
    <w:name w:val="Standard1"/>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numbering" w:customStyle="1" w:styleId="ImportierterStil4">
    <w:name w:val="Importierter Stil: 4"/>
    <w:pPr>
      <w:numPr>
        <w:numId w:val="13"/>
      </w:numPr>
    </w:pPr>
  </w:style>
  <w:style w:type="numbering" w:customStyle="1" w:styleId="ImportierterStil5">
    <w:name w:val="Importierter Stil: 5"/>
    <w:pPr>
      <w:numPr>
        <w:numId w:val="16"/>
      </w:numPr>
    </w:pPr>
  </w:style>
  <w:style w:type="numbering" w:customStyle="1" w:styleId="ImportierterStil6">
    <w:name w:val="Importierter Stil: 6"/>
    <w:pPr>
      <w:numPr>
        <w:numId w:val="18"/>
      </w:numPr>
    </w:pPr>
  </w:style>
  <w:style w:type="paragraph" w:styleId="Listenabsatz">
    <w:name w:val="List Paragraph"/>
    <w:pPr>
      <w:ind w:left="720"/>
    </w:pPr>
    <w:rPr>
      <w:rFonts w:ascii="Trebuchet MS" w:hAnsi="Trebuchet MS" w:cs="Arial Unicode MS"/>
      <w:color w:val="000000"/>
      <w:sz w:val="24"/>
      <w:szCs w:val="24"/>
      <w:u w:color="000000"/>
    </w:rPr>
  </w:style>
  <w:style w:type="numbering" w:customStyle="1" w:styleId="ImportierterStil7">
    <w:name w:val="Importierter Stil: 7"/>
    <w:pPr>
      <w:numPr>
        <w:numId w:val="20"/>
      </w:numPr>
    </w:pPr>
  </w:style>
  <w:style w:type="numbering" w:customStyle="1" w:styleId="ImportierterStil8">
    <w:name w:val="Importierter Stil: 8"/>
    <w:pPr>
      <w:numPr>
        <w:numId w:val="23"/>
      </w:numPr>
    </w:pPr>
  </w:style>
  <w:style w:type="numbering" w:customStyle="1" w:styleId="ImportierterStil9">
    <w:name w:val="Importierter Stil: 9"/>
    <w:pPr>
      <w:numPr>
        <w:numId w:val="25"/>
      </w:numPr>
    </w:pPr>
  </w:style>
  <w:style w:type="numbering" w:customStyle="1" w:styleId="ImportierterStil10">
    <w:name w:val="Importierter Stil: 10"/>
    <w:pPr>
      <w:numPr>
        <w:numId w:val="27"/>
      </w:numPr>
    </w:pPr>
  </w:style>
  <w:style w:type="numbering" w:customStyle="1" w:styleId="ImportierterStil11">
    <w:name w:val="Importierter Stil: 11"/>
    <w:pPr>
      <w:numPr>
        <w:numId w:val="30"/>
      </w:numPr>
    </w:pPr>
  </w:style>
  <w:style w:type="numbering" w:customStyle="1" w:styleId="ImportierterStil12">
    <w:name w:val="Importierter Stil: 12"/>
    <w:pPr>
      <w:numPr>
        <w:numId w:val="32"/>
      </w:numPr>
    </w:pPr>
  </w:style>
  <w:style w:type="paragraph" w:customStyle="1" w:styleId="BDKJ-Betreffzeile">
    <w:name w:val="BDKJ-Betreffzeile"/>
    <w:pPr>
      <w:spacing w:before="240" w:after="240"/>
    </w:pPr>
    <w:rPr>
      <w:rFonts w:ascii="Trebuchet MS" w:eastAsia="Trebuchet MS" w:hAnsi="Trebuchet MS" w:cs="Trebuchet MS"/>
      <w:b/>
      <w:bCs/>
      <w:color w:val="000000"/>
      <w:sz w:val="22"/>
      <w:szCs w:val="22"/>
      <w:u w:color="000000"/>
    </w:rPr>
  </w:style>
  <w:style w:type="paragraph" w:customStyle="1" w:styleId="Absender">
    <w:name w:val="Absender"/>
    <w:next w:val="Anschrift"/>
    <w:rPr>
      <w:rFonts w:ascii="BDKJ Light" w:hAnsi="BDKJ Light" w:cs="Arial Unicode MS"/>
      <w:color w:val="000000"/>
      <w:sz w:val="12"/>
      <w:szCs w:val="12"/>
      <w:u w:val="single" w:color="000000"/>
    </w:rPr>
  </w:style>
  <w:style w:type="paragraph" w:customStyle="1" w:styleId="Anschrift">
    <w:name w:val="Anschrift"/>
    <w:rPr>
      <w:rFonts w:ascii="Trebuchet MS" w:hAnsi="Trebuchet MS" w:cs="Arial Unicode MS"/>
      <w:color w:val="000000"/>
      <w:u w:color="000000"/>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Trebuchet MS" w:hAnsi="Trebuchet MS" w:cs="Arial Unicode MS"/>
      <w:color w:val="000000"/>
      <w:u w:color="00000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4834F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34FD"/>
    <w:rPr>
      <w:rFonts w:ascii="Segoe UI" w:hAnsi="Segoe UI" w:cs="Segoe UI"/>
      <w:color w:val="000000"/>
      <w:sz w:val="18"/>
      <w:szCs w:val="18"/>
      <w:u w:color="000000"/>
    </w:rPr>
  </w:style>
  <w:style w:type="paragraph" w:styleId="Kommentarthema">
    <w:name w:val="annotation subject"/>
    <w:basedOn w:val="Kommentartext"/>
    <w:next w:val="Kommentartext"/>
    <w:link w:val="KommentarthemaZchn"/>
    <w:uiPriority w:val="99"/>
    <w:semiHidden/>
    <w:unhideWhenUsed/>
    <w:rsid w:val="00283989"/>
    <w:rPr>
      <w:b/>
      <w:bCs/>
    </w:rPr>
  </w:style>
  <w:style w:type="character" w:customStyle="1" w:styleId="KommentarthemaZchn">
    <w:name w:val="Kommentarthema Zchn"/>
    <w:basedOn w:val="KommentartextZchn"/>
    <w:link w:val="Kommentarthema"/>
    <w:uiPriority w:val="99"/>
    <w:semiHidden/>
    <w:rsid w:val="00283989"/>
    <w:rPr>
      <w:rFonts w:ascii="Trebuchet MS" w:hAnsi="Trebuchet MS" w:cs="Arial Unicode MS"/>
      <w:b/>
      <w:bCs/>
      <w:color w:val="000000"/>
      <w:u w:color="000000"/>
    </w:rPr>
  </w:style>
  <w:style w:type="paragraph" w:styleId="Kopfzeile">
    <w:name w:val="header"/>
    <w:basedOn w:val="Standard"/>
    <w:link w:val="KopfzeileZchn"/>
    <w:uiPriority w:val="99"/>
    <w:unhideWhenUsed/>
    <w:rsid w:val="001F6E8B"/>
    <w:pPr>
      <w:tabs>
        <w:tab w:val="center" w:pos="4536"/>
        <w:tab w:val="right" w:pos="9072"/>
      </w:tabs>
    </w:pPr>
  </w:style>
  <w:style w:type="character" w:customStyle="1" w:styleId="KopfzeileZchn">
    <w:name w:val="Kopfzeile Zchn"/>
    <w:basedOn w:val="Absatz-Standardschriftart"/>
    <w:link w:val="Kopfzeile"/>
    <w:uiPriority w:val="99"/>
    <w:rsid w:val="001F6E8B"/>
    <w:rPr>
      <w:rFonts w:ascii="Trebuchet MS" w:hAnsi="Trebuchet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ilfeportal-missbrauch.de"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2DA54-1A0A-44E0-B9B8-9DC4216E2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6526</Words>
  <Characters>41115</Characters>
  <Application>Microsoft Office Word</Application>
  <DocSecurity>0</DocSecurity>
  <Lines>342</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Andres</dc:creator>
  <cp:lastModifiedBy>Volker Andres</cp:lastModifiedBy>
  <cp:revision>4</cp:revision>
  <dcterms:created xsi:type="dcterms:W3CDTF">2018-08-14T08:07:00Z</dcterms:created>
  <dcterms:modified xsi:type="dcterms:W3CDTF">2018-08-14T08:40:00Z</dcterms:modified>
</cp:coreProperties>
</file>